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01" w:rsidRPr="00F22678" w:rsidRDefault="001F6C01" w:rsidP="00DD1F35">
      <w:pPr>
        <w:pStyle w:val="21"/>
        <w:rPr>
          <w:sz w:val="28"/>
          <w:szCs w:val="28"/>
        </w:rPr>
      </w:pPr>
      <w:r w:rsidRPr="00F22678">
        <w:rPr>
          <w:sz w:val="28"/>
          <w:szCs w:val="28"/>
        </w:rPr>
        <w:t>ТЕХНИЧЕСКОЕ ЗАДАНИЕ</w:t>
      </w:r>
    </w:p>
    <w:p w:rsidR="006C79EC" w:rsidRPr="00F22678" w:rsidRDefault="006C79EC" w:rsidP="00DD1F35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CA6C53" w:rsidRPr="009D6C70" w:rsidRDefault="004C30D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:rsidR="00902A03" w:rsidRPr="00902A03" w:rsidRDefault="00902A03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lang w:val="en-US"/>
        </w:rPr>
      </w:pPr>
      <w:r w:rsidRPr="00902A03">
        <w:rPr>
          <w:rFonts w:ascii="Times New Roman" w:hAnsi="Times New Roman" w:cs="Times New Roman"/>
          <w:bCs/>
          <w:lang w:val="en-US"/>
        </w:rPr>
        <w:t>Услуги добровольного медицинского страхования</w:t>
      </w:r>
    </w:p>
    <w:p w:rsidR="00902A03" w:rsidRPr="00902A03" w:rsidRDefault="00902A03" w:rsidP="00902A0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93B84" w:rsidRPr="00F22678" w:rsidRDefault="00093B84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Услугами, аналогичными предмету закупки, являются:</w:t>
      </w:r>
    </w:p>
    <w:p w:rsidR="00093B84" w:rsidRDefault="00902A03" w:rsidP="00E62243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902A03">
        <w:rPr>
          <w:rFonts w:ascii="Times New Roman" w:hAnsi="Times New Roman" w:cs="Times New Roman"/>
          <w:bCs/>
        </w:rPr>
        <w:t>Услуги добровольного медицинского страхования</w:t>
      </w:r>
    </w:p>
    <w:p w:rsidR="00902A03" w:rsidRPr="00902A03" w:rsidRDefault="00902A03" w:rsidP="00E62243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:rsidR="00CA6C53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 w:themeColor="text1"/>
        </w:rPr>
      </w:pPr>
      <w:r w:rsidRPr="000312E7">
        <w:rPr>
          <w:rFonts w:ascii="Times New Roman" w:hAnsi="Times New Roman" w:cs="Times New Roman"/>
          <w:b/>
          <w:bCs/>
          <w:color w:val="000000" w:themeColor="text1"/>
        </w:rPr>
        <w:t>Объект</w:t>
      </w:r>
      <w:r w:rsidR="00CF1691" w:rsidRPr="000312E7">
        <w:rPr>
          <w:rFonts w:ascii="Times New Roman" w:hAnsi="Times New Roman" w:cs="Times New Roman"/>
          <w:b/>
          <w:bCs/>
          <w:color w:val="000000" w:themeColor="text1"/>
        </w:rPr>
        <w:t xml:space="preserve"> оказания услуг</w:t>
      </w:r>
      <w:r w:rsidRPr="000312E7">
        <w:rPr>
          <w:rFonts w:ascii="Times New Roman" w:hAnsi="Times New Roman" w:cs="Times New Roman"/>
          <w:b/>
          <w:bCs/>
          <w:color w:val="000000" w:themeColor="text1"/>
        </w:rPr>
        <w:t xml:space="preserve"> и его краткая характеристика:</w:t>
      </w:r>
    </w:p>
    <w:p w:rsidR="00344018" w:rsidRPr="00510B1B" w:rsidRDefault="00344018" w:rsidP="00FE03BE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344018">
        <w:rPr>
          <w:rFonts w:ascii="Times New Roman" w:hAnsi="Times New Roman" w:cs="Times New Roman"/>
          <w:bCs/>
          <w:color w:val="000000" w:themeColor="text1"/>
        </w:rPr>
        <w:t>Имущественные интересы Заказчика, связанные с оплатой организации и оказания медицинских и иных услуг физическим лицам.</w:t>
      </w:r>
    </w:p>
    <w:p w:rsidR="00FE03BE" w:rsidRPr="00FE03BE" w:rsidRDefault="00FE03BE" w:rsidP="00FE03BE">
      <w:pPr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FE03BE">
        <w:rPr>
          <w:rFonts w:ascii="Times New Roman" w:hAnsi="Times New Roman" w:cs="Times New Roman"/>
          <w:bCs/>
          <w:color w:val="000000" w:themeColor="text1"/>
        </w:rPr>
        <w:t>Виды и перечень медицинских услуг, оказываемых застрахованному лицу, определяются соответствующей Программой добровольного медицинского страхования (Приложения № 2 - № 5 к Техническому заданию).</w:t>
      </w:r>
    </w:p>
    <w:p w:rsidR="001138AA" w:rsidRPr="000312E7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0312E7">
        <w:rPr>
          <w:rFonts w:ascii="Times New Roman" w:hAnsi="Times New Roman" w:cs="Times New Roman"/>
          <w:b/>
          <w:bCs/>
          <w:color w:val="000000" w:themeColor="text1"/>
        </w:rPr>
        <w:t xml:space="preserve">2.1. Место </w:t>
      </w:r>
      <w:r w:rsidR="00DB60C3" w:rsidRPr="000312E7">
        <w:rPr>
          <w:rFonts w:ascii="Times New Roman" w:hAnsi="Times New Roman" w:cs="Times New Roman"/>
          <w:b/>
          <w:bCs/>
          <w:color w:val="000000" w:themeColor="text1"/>
        </w:rPr>
        <w:t xml:space="preserve">(регион) </w:t>
      </w:r>
      <w:r w:rsidRPr="000312E7">
        <w:rPr>
          <w:rFonts w:ascii="Times New Roman" w:hAnsi="Times New Roman" w:cs="Times New Roman"/>
          <w:b/>
          <w:bCs/>
          <w:color w:val="000000" w:themeColor="text1"/>
        </w:rPr>
        <w:t>оказания услуг:</w:t>
      </w:r>
    </w:p>
    <w:p w:rsidR="001138AA" w:rsidRPr="000312E7" w:rsidRDefault="00FE03BE" w:rsidP="00FE03B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FE03BE">
        <w:rPr>
          <w:rFonts w:ascii="Times New Roman" w:hAnsi="Times New Roman" w:cs="Times New Roman"/>
          <w:bCs/>
          <w:color w:val="000000" w:themeColor="text1"/>
        </w:rPr>
        <w:t>Российская Федерация</w:t>
      </w:r>
    </w:p>
    <w:p w:rsidR="001138AA" w:rsidRPr="000312E7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:rsidR="004C30DC" w:rsidRPr="000312E7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 w:themeColor="text1"/>
        </w:rPr>
      </w:pPr>
      <w:r w:rsidRPr="000312E7">
        <w:rPr>
          <w:rFonts w:ascii="Times New Roman" w:hAnsi="Times New Roman" w:cs="Times New Roman"/>
          <w:b/>
          <w:bCs/>
          <w:color w:val="000000" w:themeColor="text1"/>
        </w:rPr>
        <w:t>Срок</w:t>
      </w:r>
      <w:r w:rsidR="00CF1691" w:rsidRPr="000312E7">
        <w:rPr>
          <w:rFonts w:ascii="Times New Roman" w:hAnsi="Times New Roman" w:cs="Times New Roman"/>
          <w:b/>
          <w:bCs/>
          <w:color w:val="000000" w:themeColor="text1"/>
        </w:rPr>
        <w:t xml:space="preserve"> оказания услуг</w:t>
      </w:r>
      <w:r w:rsidRPr="000312E7">
        <w:rPr>
          <w:rFonts w:ascii="Times New Roman" w:hAnsi="Times New Roman" w:cs="Times New Roman"/>
          <w:b/>
          <w:bCs/>
          <w:color w:val="000000" w:themeColor="text1"/>
        </w:rPr>
        <w:t>:</w:t>
      </w:r>
    </w:p>
    <w:p w:rsidR="004C30DC" w:rsidRPr="000312E7" w:rsidRDefault="004C30DC" w:rsidP="00E62243">
      <w:pPr>
        <w:pStyle w:val="a6"/>
        <w:ind w:left="0"/>
        <w:rPr>
          <w:b/>
          <w:bCs/>
          <w:color w:val="000000" w:themeColor="text1"/>
          <w:sz w:val="22"/>
          <w:szCs w:val="22"/>
        </w:rPr>
      </w:pPr>
    </w:p>
    <w:p w:rsidR="004C30DC" w:rsidRPr="000312E7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 w:themeColor="text1"/>
        </w:rPr>
      </w:pPr>
      <w:r w:rsidRPr="000312E7">
        <w:rPr>
          <w:rFonts w:ascii="Times New Roman" w:hAnsi="Times New Roman" w:cs="Times New Roman"/>
          <w:b/>
          <w:bCs/>
          <w:color w:val="000000" w:themeColor="text1"/>
        </w:rPr>
        <w:t>Начало и окончание</w:t>
      </w:r>
      <w:r w:rsidR="00CF1691" w:rsidRPr="000312E7">
        <w:rPr>
          <w:rFonts w:ascii="Times New Roman" w:hAnsi="Times New Roman" w:cs="Times New Roman"/>
          <w:b/>
          <w:bCs/>
          <w:color w:val="000000" w:themeColor="text1"/>
        </w:rPr>
        <w:t xml:space="preserve"> оказания услуг</w:t>
      </w:r>
      <w:r w:rsidRPr="000312E7">
        <w:rPr>
          <w:rFonts w:ascii="Times New Roman" w:hAnsi="Times New Roman" w:cs="Times New Roman"/>
          <w:b/>
          <w:bCs/>
          <w:color w:val="000000" w:themeColor="text1"/>
        </w:rPr>
        <w:t>:</w:t>
      </w:r>
    </w:p>
    <w:p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F22678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F22678">
        <w:rPr>
          <w:b/>
          <w:bCs/>
          <w:sz w:val="22"/>
          <w:szCs w:val="22"/>
        </w:rPr>
        <w:t>Начало</w:t>
      </w:r>
      <w:r w:rsidR="00CF1691" w:rsidRPr="00F22678">
        <w:rPr>
          <w:b/>
          <w:bCs/>
          <w:sz w:val="22"/>
          <w:szCs w:val="22"/>
        </w:rPr>
        <w:t xml:space="preserve"> оказания услуг</w:t>
      </w:r>
      <w:r w:rsidRPr="00F22678">
        <w:rPr>
          <w:b/>
          <w:bCs/>
          <w:sz w:val="22"/>
          <w:szCs w:val="22"/>
        </w:rPr>
        <w:t xml:space="preserve"> </w:t>
      </w:r>
      <w:r w:rsidRPr="00F22678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22678">
        <w:rPr>
          <w:b/>
          <w:bCs/>
          <w:sz w:val="22"/>
          <w:szCs w:val="22"/>
        </w:rPr>
        <w:t>:</w:t>
      </w:r>
    </w:p>
    <w:p w:rsidR="00945103" w:rsidRPr="00F22678" w:rsidRDefault="00A45199" w:rsidP="00E6224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466D5175DC22484ABD96F0CC759A1B80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18767235"/>
              <w:placeholder>
                <w:docPart w:val="3049C574EF674F14BFC171D6E5E6993C"/>
              </w:placeholder>
            </w:sdtPr>
            <w:sdtEndPr/>
            <w:sdtContent>
              <w:r w:rsidR="00983589">
                <w:rPr>
                  <w:bCs/>
                  <w:sz w:val="22"/>
                  <w:szCs w:val="22"/>
                </w:rPr>
                <w:t>с</w:t>
              </w:r>
              <w:r w:rsidR="00934520" w:rsidRPr="00FE03BE">
                <w:rPr>
                  <w:bCs/>
                  <w:sz w:val="22"/>
                  <w:szCs w:val="22"/>
                </w:rPr>
                <w:t xml:space="preserve"> </w:t>
              </w:r>
              <w:r w:rsidR="00934520">
                <w:rPr>
                  <w:bCs/>
                  <w:sz w:val="22"/>
                  <w:szCs w:val="22"/>
                </w:rPr>
                <w:t>30 декабря 2018 года</w:t>
              </w:r>
            </w:sdtContent>
          </w:sdt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>Окончание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 xml:space="preserve"> </w:t>
      </w:r>
      <w:r w:rsidRPr="00382EC4">
        <w:rPr>
          <w:bCs/>
          <w:sz w:val="22"/>
          <w:szCs w:val="22"/>
        </w:rPr>
        <w:t xml:space="preserve">(в формате </w:t>
      </w:r>
      <w:r w:rsidR="006D5ABD">
        <w:rPr>
          <w:bCs/>
          <w:sz w:val="22"/>
          <w:szCs w:val="22"/>
        </w:rPr>
        <w:t xml:space="preserve">«дата» ИЛИ </w:t>
      </w:r>
      <w:r w:rsidRPr="00382EC4">
        <w:rPr>
          <w:bCs/>
          <w:sz w:val="22"/>
          <w:szCs w:val="22"/>
        </w:rPr>
        <w:t>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382EC4">
        <w:rPr>
          <w:b/>
          <w:bCs/>
          <w:sz w:val="22"/>
          <w:szCs w:val="22"/>
        </w:rPr>
        <w:t>:</w:t>
      </w:r>
    </w:p>
    <w:p w:rsidR="004F4D3D" w:rsidRPr="00382EC4" w:rsidRDefault="00FE03BE" w:rsidP="00FE03BE">
      <w:pPr>
        <w:pStyle w:val="a6"/>
        <w:ind w:left="0"/>
        <w:jc w:val="center"/>
        <w:rPr>
          <w:b/>
          <w:bCs/>
          <w:sz w:val="22"/>
          <w:szCs w:val="22"/>
        </w:rPr>
      </w:pPr>
      <w:r w:rsidRPr="00FE03BE">
        <w:rPr>
          <w:bCs/>
          <w:sz w:val="22"/>
          <w:szCs w:val="22"/>
        </w:rPr>
        <w:t xml:space="preserve">3 года </w:t>
      </w:r>
      <w:proofErr w:type="gramStart"/>
      <w:r w:rsidRPr="00FE03BE">
        <w:rPr>
          <w:bCs/>
          <w:sz w:val="22"/>
          <w:szCs w:val="22"/>
        </w:rPr>
        <w:t xml:space="preserve">с даты </w:t>
      </w:r>
      <w:r w:rsidR="000A34DD">
        <w:rPr>
          <w:bCs/>
          <w:sz w:val="22"/>
          <w:szCs w:val="22"/>
        </w:rPr>
        <w:t>начала</w:t>
      </w:r>
      <w:proofErr w:type="gramEnd"/>
      <w:r w:rsidR="000A34DD">
        <w:rPr>
          <w:bCs/>
          <w:sz w:val="22"/>
          <w:szCs w:val="22"/>
        </w:rPr>
        <w:t xml:space="preserve"> оказания услуг</w:t>
      </w:r>
    </w:p>
    <w:p w:rsidR="004C30DC" w:rsidRPr="004F4D3D" w:rsidRDefault="00DD1F35" w:rsidP="00E62243">
      <w:pPr>
        <w:pStyle w:val="a6"/>
        <w:ind w:left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(дата или </w:t>
      </w:r>
      <w:r w:rsidR="004C30DC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>
        <w:rPr>
          <w:bCs/>
          <w:sz w:val="16"/>
          <w:szCs w:val="16"/>
        </w:rPr>
        <w:t>, даты начала оказания услуг</w:t>
      </w:r>
      <w:r w:rsidR="00E83AD7">
        <w:rPr>
          <w:bCs/>
          <w:sz w:val="16"/>
          <w:szCs w:val="16"/>
        </w:rPr>
        <w:t xml:space="preserve"> и т.д.</w:t>
      </w:r>
      <w:r w:rsidR="004C30DC"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B26C60" w:rsidRPr="00FE03BE" w:rsidRDefault="004C30DC" w:rsidP="00E62243">
      <w:pPr>
        <w:pStyle w:val="a6"/>
        <w:numPr>
          <w:ilvl w:val="1"/>
          <w:numId w:val="1"/>
        </w:numPr>
        <w:ind w:left="0" w:firstLine="0"/>
        <w:rPr>
          <w:b/>
          <w:sz w:val="22"/>
          <w:szCs w:val="22"/>
        </w:rPr>
      </w:pPr>
      <w:r w:rsidRPr="00FE03BE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FE03BE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FE03BE">
        <w:rPr>
          <w:rFonts w:eastAsiaTheme="minorHAnsi"/>
          <w:b/>
          <w:bCs/>
          <w:sz w:val="22"/>
          <w:szCs w:val="22"/>
          <w:lang w:eastAsia="en-US"/>
        </w:rPr>
        <w:t xml:space="preserve"> если  срок</w:t>
      </w:r>
      <w:r w:rsidR="00CF1691" w:rsidRPr="00FE03BE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FE03BE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FE03BE">
        <w:rPr>
          <w:b/>
          <w:sz w:val="22"/>
          <w:szCs w:val="22"/>
        </w:rPr>
        <w:t xml:space="preserve"> График </w:t>
      </w:r>
      <w:r w:rsidR="00CF1691" w:rsidRPr="00FE03BE">
        <w:rPr>
          <w:b/>
          <w:sz w:val="22"/>
          <w:szCs w:val="22"/>
        </w:rPr>
        <w:t>оказания услуг</w:t>
      </w:r>
      <w:r w:rsidR="00DC2ADF" w:rsidRPr="00FE03BE">
        <w:rPr>
          <w:bCs/>
          <w:sz w:val="22"/>
          <w:szCs w:val="22"/>
        </w:rPr>
        <w:t xml:space="preserve">: </w:t>
      </w:r>
      <w:r w:rsidR="00FE03BE" w:rsidRPr="00FE03BE">
        <w:rPr>
          <w:sz w:val="22"/>
          <w:szCs w:val="22"/>
        </w:rPr>
        <w:t>Не прилагается</w:t>
      </w:r>
    </w:p>
    <w:p w:rsidR="00DD1F35" w:rsidRPr="009D6C70" w:rsidRDefault="00DD1F35" w:rsidP="00E62243">
      <w:pPr>
        <w:pStyle w:val="a6"/>
        <w:ind w:left="0"/>
        <w:rPr>
          <w:b/>
          <w:sz w:val="22"/>
          <w:szCs w:val="22"/>
        </w:rPr>
      </w:pPr>
    </w:p>
    <w:p w:rsidR="004C30DC" w:rsidRPr="00382EC4" w:rsidRDefault="004C30DC" w:rsidP="00E62243">
      <w:pPr>
        <w:pStyle w:val="a6"/>
        <w:numPr>
          <w:ilvl w:val="0"/>
          <w:numId w:val="1"/>
        </w:numPr>
        <w:ind w:left="0" w:firstLine="0"/>
        <w:rPr>
          <w:b/>
          <w:sz w:val="22"/>
          <w:szCs w:val="22"/>
        </w:rPr>
      </w:pPr>
      <w:r w:rsidRPr="00382EC4">
        <w:rPr>
          <w:b/>
          <w:sz w:val="22"/>
          <w:szCs w:val="22"/>
        </w:rPr>
        <w:t>Требования к Участнику закупки: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5953"/>
        <w:gridCol w:w="3261"/>
      </w:tblGrid>
      <w:tr w:rsidR="004C30DC" w:rsidRPr="00382EC4" w:rsidTr="00F22678">
        <w:tc>
          <w:tcPr>
            <w:tcW w:w="993" w:type="dxa"/>
            <w:vAlign w:val="center"/>
          </w:tcPr>
          <w:p w:rsidR="004C30DC" w:rsidRPr="00382EC4" w:rsidRDefault="004C30DC" w:rsidP="00F2267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82EC4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382EC4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382EC4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5953" w:type="dxa"/>
            <w:vAlign w:val="center"/>
          </w:tcPr>
          <w:p w:rsidR="004C30DC" w:rsidRPr="00382EC4" w:rsidRDefault="004C30DC" w:rsidP="00F2267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82EC4">
              <w:rPr>
                <w:rFonts w:ascii="Times New Roman" w:hAnsi="Times New Roman" w:cs="Times New Roman"/>
              </w:rPr>
              <w:t>Требования к Участнику закупки</w:t>
            </w:r>
          </w:p>
        </w:tc>
        <w:tc>
          <w:tcPr>
            <w:tcW w:w="3261" w:type="dxa"/>
            <w:vAlign w:val="center"/>
          </w:tcPr>
          <w:p w:rsidR="004C30DC" w:rsidRPr="00382EC4" w:rsidRDefault="004C30DC" w:rsidP="00F2267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82EC4">
              <w:rPr>
                <w:rFonts w:ascii="Times New Roman" w:hAnsi="Times New Roman" w:cs="Times New Roman"/>
              </w:rPr>
              <w:t>Документы, подтверждающие соответствие Участника требованиям</w:t>
            </w:r>
          </w:p>
        </w:tc>
      </w:tr>
      <w:tr w:rsidR="004C30DC" w:rsidRPr="00382EC4" w:rsidTr="00DD1F35">
        <w:tc>
          <w:tcPr>
            <w:tcW w:w="993" w:type="dxa"/>
          </w:tcPr>
          <w:p w:rsidR="004C30DC" w:rsidRPr="00382EC4" w:rsidRDefault="004C30DC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953" w:type="dxa"/>
          </w:tcPr>
          <w:p w:rsidR="004C30DC" w:rsidRPr="00382EC4" w:rsidRDefault="00CF1691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</w:rPr>
              <w:t>Участники должны соответствовать требованиям, устанавливаемым в соответствии с законодательством Российской Федерации к лицам, оказывающим услуги, являющиеся предметом закупки  и обладать (при необходимости) действующими лицензиями (аккредитацией, допусками, сертификатами)</w:t>
            </w:r>
          </w:p>
        </w:tc>
        <w:tc>
          <w:tcPr>
            <w:tcW w:w="3261" w:type="dxa"/>
          </w:tcPr>
          <w:p w:rsidR="004C30DC" w:rsidRPr="00382EC4" w:rsidRDefault="00CA0C15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eastAsia="Times New Roman" w:hAnsi="Times New Roman" w:cs="Times New Roman"/>
                <w:lang w:eastAsia="ru-RU"/>
              </w:rPr>
              <w:t>Предусмотренные законодательством РФ документы, подтверждающие соответствие Участника предъявляемым требованиям</w:t>
            </w:r>
          </w:p>
        </w:tc>
      </w:tr>
      <w:tr w:rsidR="004C30DC" w:rsidRPr="00382EC4" w:rsidTr="00DD1F35">
        <w:tc>
          <w:tcPr>
            <w:tcW w:w="993" w:type="dxa"/>
          </w:tcPr>
          <w:p w:rsidR="004C30DC" w:rsidRPr="00382EC4" w:rsidRDefault="004C30DC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953" w:type="dxa"/>
          </w:tcPr>
          <w:p w:rsidR="004C30DC" w:rsidRPr="00382EC4" w:rsidRDefault="00CF1691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</w:rPr>
              <w:t xml:space="preserve">В отношении Участника не должно </w:t>
            </w:r>
            <w:proofErr w:type="gramStart"/>
            <w:r w:rsidRPr="00382EC4">
              <w:rPr>
                <w:rFonts w:ascii="Times New Roman" w:hAnsi="Times New Roman" w:cs="Times New Roman"/>
              </w:rPr>
              <w:t>проводится</w:t>
            </w:r>
            <w:proofErr w:type="gramEnd"/>
            <w:r w:rsidRPr="00382EC4">
              <w:rPr>
                <w:rFonts w:ascii="Times New Roman" w:hAnsi="Times New Roman" w:cs="Times New Roman"/>
              </w:rPr>
              <w:t xml:space="preserve"> процедуры ликвидации, не должно быть решения арбитражного суда о признании Участника - юридического лица, индивидуального предпринимателя банкротом и об открытии конкурсного производства</w:t>
            </w:r>
          </w:p>
        </w:tc>
        <w:tc>
          <w:tcPr>
            <w:tcW w:w="3261" w:type="dxa"/>
          </w:tcPr>
          <w:p w:rsidR="00CA0C15" w:rsidRPr="00382EC4" w:rsidRDefault="00CA0C15" w:rsidP="00DD1F3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EC4">
              <w:rPr>
                <w:rFonts w:ascii="Times New Roman" w:eastAsia="Times New Roman" w:hAnsi="Times New Roman" w:cs="Times New Roman"/>
                <w:lang w:eastAsia="ru-RU"/>
              </w:rPr>
              <w:t xml:space="preserve">- для физических лиц - декларация соответствия; </w:t>
            </w:r>
          </w:p>
          <w:p w:rsidR="00CA0C15" w:rsidRPr="00382EC4" w:rsidRDefault="00CA0C15" w:rsidP="00DD1F3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EC4">
              <w:rPr>
                <w:rFonts w:ascii="Times New Roman" w:eastAsia="Times New Roman" w:hAnsi="Times New Roman" w:cs="Times New Roman"/>
                <w:lang w:eastAsia="ru-RU"/>
              </w:rPr>
              <w:t>- для юридических лиц - декларация соответствия и выписка из ЕГРЮЛ;</w:t>
            </w:r>
          </w:p>
          <w:p w:rsidR="008644FD" w:rsidRPr="00382EC4" w:rsidRDefault="00CA0C15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eastAsia="Times New Roman" w:hAnsi="Times New Roman" w:cs="Times New Roman"/>
                <w:lang w:eastAsia="ru-RU"/>
              </w:rPr>
              <w:t>- для индивидуальных предпринимателей - декларация соответствия и выписка из ЕГРИП</w:t>
            </w:r>
            <w:r w:rsidR="00DD1F35" w:rsidRPr="00382EC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A0C15" w:rsidRPr="00382EC4" w:rsidTr="00DD1F35">
        <w:tc>
          <w:tcPr>
            <w:tcW w:w="993" w:type="dxa"/>
          </w:tcPr>
          <w:p w:rsidR="00CA0C15" w:rsidRPr="00382EC4" w:rsidRDefault="00CA0C15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953" w:type="dxa"/>
          </w:tcPr>
          <w:p w:rsidR="008644FD" w:rsidRPr="00382EC4" w:rsidRDefault="00CF1691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</w:rPr>
      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закупке</w:t>
            </w:r>
            <w:r w:rsidR="00DD1F35" w:rsidRPr="00382E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CA0C15" w:rsidRPr="00382EC4" w:rsidRDefault="00CA0C15" w:rsidP="00DD1F35">
            <w:pPr>
              <w:jc w:val="both"/>
              <w:rPr>
                <w:rFonts w:ascii="Times New Roman" w:hAnsi="Times New Roman" w:cs="Times New Roman"/>
              </w:rPr>
            </w:pPr>
            <w:r w:rsidRPr="00382EC4">
              <w:rPr>
                <w:rFonts w:ascii="Times New Roman" w:eastAsia="Times New Roman" w:hAnsi="Times New Roman" w:cs="Times New Roman"/>
                <w:lang w:eastAsia="ru-RU"/>
              </w:rPr>
              <w:t>Декларация соответствия</w:t>
            </w:r>
          </w:p>
        </w:tc>
      </w:tr>
      <w:tr w:rsidR="00CA0C15" w:rsidRPr="00382EC4" w:rsidTr="00DD1F35">
        <w:tc>
          <w:tcPr>
            <w:tcW w:w="993" w:type="dxa"/>
          </w:tcPr>
          <w:p w:rsidR="00CA0C15" w:rsidRPr="00382EC4" w:rsidRDefault="00CA0C15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953" w:type="dxa"/>
          </w:tcPr>
          <w:p w:rsidR="008644FD" w:rsidRPr="00382EC4" w:rsidRDefault="00CF1691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</w:rPr>
              <w:t xml:space="preserve">У Участника должна отсутствовать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</w:t>
            </w:r>
            <w:r w:rsidRPr="00382EC4">
              <w:rPr>
                <w:rFonts w:ascii="Times New Roman" w:hAnsi="Times New Roman" w:cs="Times New Roman"/>
              </w:rPr>
              <w:lastRenderedPageBreak/>
              <w:t>балансовой стоимости активов Участника по данным бухгалтерской отчетности за последний завершенный отчетный период. Участник считается соответствующим установленному требованию,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      </w:r>
            <w:r w:rsidR="00DD1F35" w:rsidRPr="00382E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CA0C15" w:rsidRPr="00382EC4" w:rsidRDefault="00CA0C15" w:rsidP="00DD1F35">
            <w:pPr>
              <w:jc w:val="both"/>
              <w:rPr>
                <w:rFonts w:ascii="Times New Roman" w:hAnsi="Times New Roman" w:cs="Times New Roman"/>
              </w:rPr>
            </w:pPr>
            <w:r w:rsidRPr="00382E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Декларация соответствия</w:t>
            </w:r>
          </w:p>
        </w:tc>
      </w:tr>
      <w:tr w:rsidR="00CA0C15" w:rsidRPr="00382EC4" w:rsidTr="00DD1F35">
        <w:tc>
          <w:tcPr>
            <w:tcW w:w="993" w:type="dxa"/>
          </w:tcPr>
          <w:p w:rsidR="00CA0C15" w:rsidRPr="00382EC4" w:rsidRDefault="00CA0C15" w:rsidP="00DD1F3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82EC4"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5953" w:type="dxa"/>
          </w:tcPr>
          <w:p w:rsidR="00CA0C15" w:rsidRPr="00382EC4" w:rsidRDefault="00B853CD" w:rsidP="00DD1F3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82EC4">
              <w:rPr>
                <w:rFonts w:ascii="Times New Roman" w:hAnsi="Times New Roman" w:cs="Times New Roman"/>
              </w:rPr>
              <w:t>Сведения об Участнике должны отсутствовать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 от 05.04.2013 №44-ФЗ и/или Федеральным законом «О закупках товаров, работ, услуг отдельными видами юридических лиц» от 18.07.2011 № 223-ФЗ.»</w:t>
            </w:r>
          </w:p>
        </w:tc>
        <w:tc>
          <w:tcPr>
            <w:tcW w:w="3261" w:type="dxa"/>
          </w:tcPr>
          <w:p w:rsidR="00CA0C15" w:rsidRPr="00382EC4" w:rsidRDefault="00CA0C15" w:rsidP="00DD1F35">
            <w:pPr>
              <w:jc w:val="both"/>
              <w:rPr>
                <w:rFonts w:ascii="Times New Roman" w:hAnsi="Times New Roman" w:cs="Times New Roman"/>
              </w:rPr>
            </w:pPr>
            <w:r w:rsidRPr="00382EC4">
              <w:rPr>
                <w:rFonts w:ascii="Times New Roman" w:eastAsia="Times New Roman" w:hAnsi="Times New Roman" w:cs="Times New Roman"/>
                <w:lang w:eastAsia="ru-RU"/>
              </w:rPr>
              <w:t>Декларация соответствия</w:t>
            </w:r>
          </w:p>
        </w:tc>
      </w:tr>
    </w:tbl>
    <w:p w:rsidR="008644FD" w:rsidRPr="00382EC4" w:rsidRDefault="008644FD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:rsidR="004C30DC" w:rsidRPr="00382EC4" w:rsidRDefault="004C30DC" w:rsidP="00E62243">
      <w:pPr>
        <w:pStyle w:val="-6"/>
        <w:tabs>
          <w:tab w:val="clear" w:pos="360"/>
        </w:tabs>
        <w:spacing w:line="240" w:lineRule="auto"/>
        <w:contextualSpacing/>
        <w:rPr>
          <w:color w:val="000000"/>
          <w:sz w:val="22"/>
          <w:szCs w:val="22"/>
        </w:rPr>
      </w:pPr>
      <w:r w:rsidRPr="00382EC4">
        <w:rPr>
          <w:color w:val="000000"/>
          <w:sz w:val="22"/>
          <w:szCs w:val="22"/>
        </w:rPr>
        <w:t>Требования п. 1-5 к Участникам  закупки   так</w:t>
      </w:r>
      <w:r w:rsidR="000C40E9" w:rsidRPr="00382EC4">
        <w:rPr>
          <w:color w:val="000000"/>
          <w:sz w:val="22"/>
          <w:szCs w:val="22"/>
        </w:rPr>
        <w:t>же установлены к соисполнителям</w:t>
      </w:r>
      <w:r w:rsidRPr="00382EC4">
        <w:rPr>
          <w:color w:val="000000"/>
          <w:sz w:val="22"/>
          <w:szCs w:val="22"/>
        </w:rPr>
        <w:t>, привлекаемым Участником закупки для исполнения договора.</w:t>
      </w:r>
    </w:p>
    <w:p w:rsidR="00F37B9D" w:rsidRPr="00382EC4" w:rsidRDefault="00F37B9D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:rsidR="00FE03BE" w:rsidRDefault="00581071" w:rsidP="00FE03B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Дополнительные требования к Участнику закупки, не указанные в п.4 Технического задания: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5103"/>
        <w:gridCol w:w="4076"/>
      </w:tblGrid>
      <w:tr w:rsidR="00FE03BE" w:rsidTr="00FE03BE">
        <w:tc>
          <w:tcPr>
            <w:tcW w:w="1242" w:type="dxa"/>
            <w:vAlign w:val="center"/>
          </w:tcPr>
          <w:p w:rsidR="00FE03BE" w:rsidRPr="008E26F8" w:rsidRDefault="00FE03BE" w:rsidP="00FE03BE">
            <w:pPr>
              <w:jc w:val="center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8E26F8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 xml:space="preserve">№ </w:t>
            </w:r>
            <w:proofErr w:type="gramStart"/>
            <w:r w:rsidRPr="008E26F8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п</w:t>
            </w:r>
            <w:proofErr w:type="gramEnd"/>
            <w:r w:rsidRPr="008E26F8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/п</w:t>
            </w:r>
          </w:p>
        </w:tc>
        <w:tc>
          <w:tcPr>
            <w:tcW w:w="5103" w:type="dxa"/>
            <w:vAlign w:val="center"/>
          </w:tcPr>
          <w:p w:rsidR="00FE03BE" w:rsidRPr="008E26F8" w:rsidRDefault="00FE03BE" w:rsidP="00FE03BE">
            <w:pPr>
              <w:jc w:val="center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8E26F8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Дополнительные требования к Участнику закупки</w:t>
            </w:r>
          </w:p>
        </w:tc>
        <w:tc>
          <w:tcPr>
            <w:tcW w:w="4076" w:type="dxa"/>
            <w:vAlign w:val="center"/>
          </w:tcPr>
          <w:p w:rsidR="00FE03BE" w:rsidRPr="008E26F8" w:rsidRDefault="00FE03BE" w:rsidP="00FE03BE">
            <w:pPr>
              <w:jc w:val="center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8E26F8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Документы, подтверждающие соответствие Участника дополнительным требованиям</w:t>
            </w:r>
          </w:p>
        </w:tc>
      </w:tr>
      <w:tr w:rsidR="00FE03BE" w:rsidTr="00FE03BE">
        <w:tc>
          <w:tcPr>
            <w:tcW w:w="1242" w:type="dxa"/>
            <w:vAlign w:val="center"/>
          </w:tcPr>
          <w:p w:rsidR="00FE03BE" w:rsidRPr="008E26F8" w:rsidRDefault="00FE03BE" w:rsidP="00FE03BE">
            <w:pPr>
              <w:pStyle w:val="1"/>
              <w:numPr>
                <w:ilvl w:val="0"/>
                <w:numId w:val="3"/>
              </w:numPr>
              <w:spacing w:before="0" w:after="0"/>
              <w:jc w:val="center"/>
              <w:outlineLvl w:val="0"/>
              <w:rPr>
                <w:rStyle w:val="a3"/>
                <w:rFonts w:ascii="Times New Roman" w:hAnsi="Times New Roman"/>
                <w:b w:val="0"/>
                <w:bCs w:val="0"/>
                <w:color w:val="auto"/>
                <w:spacing w:val="1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E03BE" w:rsidRPr="008E26F8" w:rsidRDefault="00FE03BE" w:rsidP="00FE03BE">
            <w:pPr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>
              <w:rPr>
                <w:rStyle w:val="a3"/>
                <w:rFonts w:ascii="Times New Roman" w:eastAsia="Times New Roman" w:hAnsi="Times New Roman"/>
                <w:color w:val="auto"/>
                <w:spacing w:val="10"/>
              </w:rPr>
              <w:t>Наличие у участника действующей лицензии на оказание услуг, являющихся предметом закупки.</w:t>
            </w:r>
          </w:p>
        </w:tc>
        <w:tc>
          <w:tcPr>
            <w:tcW w:w="4076" w:type="dxa"/>
            <w:vAlign w:val="center"/>
          </w:tcPr>
          <w:p w:rsidR="00FE03BE" w:rsidRPr="008E26F8" w:rsidRDefault="00FE03BE" w:rsidP="00FE03BE">
            <w:pPr>
              <w:jc w:val="center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Копия лицензии</w:t>
            </w:r>
          </w:p>
        </w:tc>
      </w:tr>
    </w:tbl>
    <w:p w:rsidR="00581071" w:rsidRPr="00FE03BE" w:rsidRDefault="00581071" w:rsidP="00FE03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E03BE">
        <w:rPr>
          <w:rFonts w:ascii="Times New Roman" w:hAnsi="Times New Roman" w:cs="Times New Roman"/>
          <w:b/>
        </w:rPr>
        <w:t xml:space="preserve">  </w:t>
      </w:r>
    </w:p>
    <w:p w:rsidR="008C5674" w:rsidRPr="00902A0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02A03">
        <w:rPr>
          <w:rFonts w:ascii="Times New Roman" w:hAnsi="Times New Roman" w:cs="Times New Roman"/>
          <w:b/>
        </w:rPr>
        <w:t>Привлечение Уч</w:t>
      </w:r>
      <w:r w:rsidR="008C4F8E" w:rsidRPr="00902A03">
        <w:rPr>
          <w:rFonts w:ascii="Times New Roman" w:hAnsi="Times New Roman" w:cs="Times New Roman"/>
          <w:b/>
        </w:rPr>
        <w:t>астником закупки С</w:t>
      </w:r>
      <w:r w:rsidR="00130F30" w:rsidRPr="00902A03">
        <w:rPr>
          <w:rFonts w:ascii="Times New Roman" w:hAnsi="Times New Roman" w:cs="Times New Roman"/>
          <w:b/>
        </w:rPr>
        <w:t>оисполнителя</w:t>
      </w:r>
      <w:r w:rsidR="00902A03" w:rsidRPr="00902A03">
        <w:rPr>
          <w:rFonts w:ascii="Times New Roman" w:hAnsi="Times New Roman" w:cs="Times New Roman"/>
          <w:b/>
        </w:rPr>
        <w:t xml:space="preserve">: </w:t>
      </w:r>
      <w:r w:rsidR="00902A03" w:rsidRPr="00902A03">
        <w:rPr>
          <w:rFonts w:ascii="Times New Roman" w:hAnsi="Times New Roman" w:cs="Times New Roman"/>
        </w:rPr>
        <w:t>Не допускается</w:t>
      </w:r>
    </w:p>
    <w:p w:rsidR="00902A03" w:rsidRPr="00902A03" w:rsidRDefault="00902A0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8D0F97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 xml:space="preserve">Условия </w:t>
      </w:r>
      <w:r w:rsidR="00130F30" w:rsidRPr="00382EC4">
        <w:rPr>
          <w:rFonts w:ascii="Times New Roman" w:hAnsi="Times New Roman" w:cs="Times New Roman"/>
          <w:b/>
        </w:rPr>
        <w:t>оказания услуг</w:t>
      </w:r>
      <w:r w:rsidRPr="00382EC4">
        <w:rPr>
          <w:rFonts w:ascii="Times New Roman" w:hAnsi="Times New Roman" w:cs="Times New Roman"/>
          <w:b/>
        </w:rPr>
        <w:t>:</w:t>
      </w:r>
    </w:p>
    <w:p w:rsidR="00FE03BE" w:rsidRPr="00FE03BE" w:rsidRDefault="00FE03BE" w:rsidP="00FE03BE">
      <w:pPr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Предоставление медицинских услуг осуществляется в соответствии с Приложениями к настоящему Техническому заданию</w:t>
      </w:r>
    </w:p>
    <w:p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заявки:</w:t>
      </w:r>
    </w:p>
    <w:p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FE03BE" w:rsidRPr="00FE03BE" w:rsidRDefault="00010B48" w:rsidP="00FE03BE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</w:rPr>
        <w:t>Требование по обеспечению заявки:</w:t>
      </w:r>
      <w:r w:rsidR="00FE03BE">
        <w:rPr>
          <w:rFonts w:ascii="Times New Roman" w:hAnsi="Times New Roman" w:cs="Times New Roman"/>
        </w:rPr>
        <w:t xml:space="preserve"> </w:t>
      </w:r>
      <w:r w:rsidR="00FE03BE" w:rsidRPr="00FE03BE">
        <w:rPr>
          <w:rFonts w:ascii="Times New Roman" w:hAnsi="Times New Roman" w:cs="Times New Roman"/>
        </w:rPr>
        <w:t>Не установлено</w:t>
      </w:r>
    </w:p>
    <w:p w:rsidR="00FE03BE" w:rsidRDefault="00FE03BE" w:rsidP="00FE03BE">
      <w:pPr>
        <w:spacing w:after="0" w:line="240" w:lineRule="auto"/>
        <w:rPr>
          <w:rFonts w:ascii="Times New Roman" w:hAnsi="Times New Roman" w:cs="Times New Roman"/>
        </w:rPr>
      </w:pPr>
    </w:p>
    <w:p w:rsidR="00010B48" w:rsidRPr="00382EC4" w:rsidRDefault="00010B48" w:rsidP="00FE03BE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обеспечения заявки: 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обеспечения заявки</w:t>
      </w:r>
      <w:r w:rsidRPr="00382EC4">
        <w:rPr>
          <w:rFonts w:ascii="Times New Roman" w:hAnsi="Times New Roman" w:cs="Times New Roman"/>
          <w:b/>
          <w:bCs/>
        </w:rPr>
        <w:t xml:space="preserve">:   </w:t>
      </w:r>
      <w:r w:rsidR="00FE03BE">
        <w:rPr>
          <w:rFonts w:ascii="Times New Roman" w:hAnsi="Times New Roman" w:cs="Times New Roman"/>
          <w:b/>
          <w:bCs/>
        </w:rPr>
        <w:t xml:space="preserve">_____ </w:t>
      </w:r>
      <w:r w:rsidRPr="00382EC4">
        <w:rPr>
          <w:rFonts w:ascii="Times New Roman" w:hAnsi="Times New Roman" w:cs="Times New Roman"/>
        </w:rPr>
        <w:t xml:space="preserve">% от начальной (максимальной) цены закупки без НДС (или от начальной (максимальной) цены закупки,  НДС не облагается), что составляет </w:t>
      </w:r>
      <w:r w:rsidR="00FE03BE">
        <w:rPr>
          <w:rFonts w:ascii="Times New Roman" w:hAnsi="Times New Roman" w:cs="Times New Roman"/>
        </w:rPr>
        <w:t xml:space="preserve">____________ </w:t>
      </w:r>
      <w:r w:rsidRPr="00382EC4">
        <w:rPr>
          <w:rFonts w:ascii="Times New Roman" w:hAnsi="Times New Roman" w:cs="Times New Roman"/>
        </w:rPr>
        <w:t xml:space="preserve">рублей </w:t>
      </w:r>
    </w:p>
    <w:p w:rsidR="00010B48" w:rsidRPr="00382EC4" w:rsidRDefault="00010B48" w:rsidP="00E622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382EC4">
        <w:rPr>
          <w:rFonts w:ascii="Times New Roman" w:hAnsi="Times New Roman" w:cs="Times New Roman"/>
        </w:rPr>
        <w:t>,</w:t>
      </w:r>
      <w:proofErr w:type="gramEnd"/>
      <w:r w:rsidRPr="00382EC4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о проведении закупки</w:t>
      </w:r>
      <w:r w:rsidR="00FB5A2F">
        <w:rPr>
          <w:rFonts w:ascii="Times New Roman" w:hAnsi="Times New Roman" w:cs="Times New Roman"/>
        </w:rPr>
        <w:t>.</w:t>
      </w:r>
    </w:p>
    <w:p w:rsidR="00DD1F35" w:rsidRDefault="00DD1F35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62243" w:rsidRPr="00382EC4" w:rsidRDefault="00E62243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DD1F35" w:rsidRPr="00FE03BE" w:rsidRDefault="00010B48" w:rsidP="00E62243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u w:val="single"/>
        </w:rPr>
      </w:pPr>
      <w:r w:rsidRPr="00FE03BE">
        <w:rPr>
          <w:rFonts w:ascii="Times New Roman" w:hAnsi="Times New Roman" w:cs="Times New Roman"/>
        </w:rPr>
        <w:t>Требование по обеспечению исполнения договора:</w:t>
      </w:r>
      <w:r w:rsidR="00FE03BE" w:rsidRPr="00FE03BE">
        <w:rPr>
          <w:rFonts w:ascii="Times New Roman" w:hAnsi="Times New Roman" w:cs="Times New Roman"/>
        </w:rPr>
        <w:t xml:space="preserve"> Не установлено</w:t>
      </w:r>
    </w:p>
    <w:p w:rsidR="00FE03BE" w:rsidRPr="00FE03BE" w:rsidRDefault="00FE03BE" w:rsidP="00FE03BE">
      <w:pPr>
        <w:spacing w:after="0" w:line="240" w:lineRule="auto"/>
        <w:ind w:left="792"/>
        <w:rPr>
          <w:rFonts w:ascii="Times New Roman" w:hAnsi="Times New Roman" w:cs="Times New Roman"/>
          <w:u w:val="single"/>
        </w:rPr>
      </w:pPr>
    </w:p>
    <w:p w:rsidR="00010B48" w:rsidRPr="00382EC4" w:rsidRDefault="00010B48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исполнения договора установлено: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 обеспечения исполнения договора: 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</w:t>
      </w:r>
      <w:r w:rsidR="00FE03BE">
        <w:rPr>
          <w:rFonts w:ascii="Times New Roman" w:hAnsi="Times New Roman" w:cs="Times New Roman"/>
        </w:rPr>
        <w:t>чения  исполнения договора:  __________________</w:t>
      </w:r>
    </w:p>
    <w:p w:rsidR="00A512E8" w:rsidRPr="00382EC4" w:rsidRDefault="00A512E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течение  </w:t>
      </w:r>
      <w:r w:rsidR="00FE03BE">
        <w:rPr>
          <w:rFonts w:ascii="Times New Roman" w:hAnsi="Times New Roman" w:cs="Times New Roman"/>
          <w:bCs/>
        </w:rPr>
        <w:t xml:space="preserve">__________  </w:t>
      </w:r>
      <w:r w:rsidRPr="00382EC4">
        <w:rPr>
          <w:rFonts w:ascii="Times New Roman" w:hAnsi="Times New Roman" w:cs="Times New Roman"/>
          <w:color w:val="000000"/>
        </w:rPr>
        <w:t xml:space="preserve">календарных дней </w:t>
      </w:r>
      <w:proofErr w:type="gramStart"/>
      <w:r w:rsidRPr="00382EC4">
        <w:rPr>
          <w:rFonts w:ascii="Times New Roman" w:hAnsi="Times New Roman" w:cs="Times New Roman"/>
          <w:color w:val="000000"/>
        </w:rPr>
        <w:t>с даты заключения</w:t>
      </w:r>
      <w:proofErr w:type="gramEnd"/>
      <w:r w:rsidRPr="00382EC4">
        <w:rPr>
          <w:rFonts w:ascii="Times New Roman" w:hAnsi="Times New Roman" w:cs="Times New Roman"/>
          <w:color w:val="000000"/>
        </w:rPr>
        <w:t xml:space="preserve"> договора.    </w:t>
      </w:r>
    </w:p>
    <w:p w:rsidR="00010B48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Реквизиты Заказчика для перечисления обеспечения исполнения договора</w:t>
      </w:r>
      <w:r w:rsidR="00DD1F35" w:rsidRPr="00382EC4">
        <w:rPr>
          <w:rFonts w:ascii="Times New Roman" w:hAnsi="Times New Roman" w:cs="Times New Roman"/>
        </w:rPr>
        <w:t xml:space="preserve"> (для способа обеспечения «Перечисление денежных средств на расчетный счет Заказчика закупки»)</w:t>
      </w:r>
      <w:r w:rsidRPr="00382EC4">
        <w:rPr>
          <w:rFonts w:ascii="Times New Roman" w:hAnsi="Times New Roman" w:cs="Times New Roman"/>
        </w:rPr>
        <w:t xml:space="preserve">: </w:t>
      </w:r>
    </w:p>
    <w:p w:rsidR="00FE03BE" w:rsidRPr="00382EC4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  <w:color w:val="000000"/>
        </w:rPr>
        <w:t>Наименование платежа</w:t>
      </w:r>
      <w:r w:rsidR="00DD1F35" w:rsidRPr="00382EC4">
        <w:rPr>
          <w:rFonts w:ascii="Times New Roman" w:hAnsi="Times New Roman" w:cs="Times New Roman"/>
          <w:color w:val="000000"/>
        </w:rPr>
        <w:t xml:space="preserve"> </w:t>
      </w:r>
      <w:r w:rsidR="00DD1F35" w:rsidRPr="00382EC4">
        <w:rPr>
          <w:rFonts w:ascii="Times New Roman" w:hAnsi="Times New Roman" w:cs="Times New Roman"/>
        </w:rPr>
        <w:t>(для способа обеспечения «Перечисление денежных средств на расчетный счет Заказчика закупки»):</w:t>
      </w:r>
      <w:r w:rsidRPr="00382EC4">
        <w:rPr>
          <w:rFonts w:ascii="Times New Roman" w:hAnsi="Times New Roman" w:cs="Times New Roman"/>
          <w:b/>
          <w:bCs/>
        </w:rPr>
        <w:t xml:space="preserve"> </w:t>
      </w:r>
    </w:p>
    <w:p w:rsidR="00130F30" w:rsidRPr="00382EC4" w:rsidRDefault="00FE03BE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_______________________________________________________________________</w:t>
      </w:r>
    </w:p>
    <w:p w:rsidR="00B011BF" w:rsidRDefault="00B011BF" w:rsidP="00E62243">
      <w:pPr>
        <w:pStyle w:val="a6"/>
        <w:numPr>
          <w:ilvl w:val="1"/>
          <w:numId w:val="1"/>
        </w:numPr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382EC4">
        <w:rPr>
          <w:rFonts w:eastAsiaTheme="minorHAnsi"/>
          <w:sz w:val="22"/>
          <w:szCs w:val="22"/>
          <w:lang w:eastAsia="en-US"/>
        </w:rPr>
        <w:lastRenderedPageBreak/>
        <w:t>Порядок возвращения обеспечения исполнения договора Подрядчику/Исполнителю:</w:t>
      </w:r>
    </w:p>
    <w:p w:rsidR="00E83AD7" w:rsidRDefault="00FE03BE" w:rsidP="00E62243">
      <w:pPr>
        <w:spacing w:after="0" w:line="240" w:lineRule="auto"/>
        <w:rPr>
          <w:rFonts w:ascii="Times New Roman" w:hAnsi="Times New Roman" w:cs="Times New Roman"/>
          <w:b/>
        </w:rPr>
      </w:pPr>
      <w:r w:rsidRPr="00FE03BE">
        <w:rPr>
          <w:rFonts w:ascii="Times New Roman" w:hAnsi="Times New Roman" w:cs="Times New Roman"/>
          <w:b/>
        </w:rPr>
        <w:t>_______________________________________________________________________</w:t>
      </w:r>
      <w:r>
        <w:rPr>
          <w:rFonts w:ascii="Times New Roman" w:hAnsi="Times New Roman" w:cs="Times New Roman"/>
          <w:b/>
        </w:rPr>
        <w:t>___</w:t>
      </w:r>
    </w:p>
    <w:p w:rsidR="00FE03BE" w:rsidRPr="00382EC4" w:rsidRDefault="00FE03BE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B14BFB" w:rsidRDefault="00B14BFB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Ведомость оказываемых услуг:</w:t>
      </w:r>
    </w:p>
    <w:p w:rsidR="001F4A43" w:rsidRDefault="001F4A43" w:rsidP="001F4A4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 соответствии с Приложениями №№ 1-</w:t>
      </w:r>
      <w:r w:rsidR="00D45230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к настоящему Техническому заданию.</w:t>
      </w:r>
    </w:p>
    <w:p w:rsidR="001F4A43" w:rsidRDefault="001F4A43" w:rsidP="001F4A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E03BE" w:rsidRDefault="00581071" w:rsidP="00FE03B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p w:rsidR="008D0F97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В соответствии с действующим законодательством.</w:t>
      </w:r>
    </w:p>
    <w:p w:rsidR="00382EC4" w:rsidRPr="00382EC4" w:rsidRDefault="00382EC4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Перечень нормативной документации: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Гражданский кодекс Российской Федерации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Федеральный закон от 27.11.1992 N 4015-1 (ред. от 31.12.2017) "Об организации страхового дела в Российской Федерации"</w:t>
      </w:r>
    </w:p>
    <w:p w:rsidR="00BE6EE5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Указание Центрального Банка Российской Федерации от 20.11.2015 г. № 3854-У (ред. от 21.08.2017) «О минимальных (стандартных) требованиях к условиям и порядку осуществления отдельных видов добровольного страхования»</w:t>
      </w: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bCs/>
        </w:rPr>
        <w:id w:val="2061277548"/>
        <w:placeholder>
          <w:docPart w:val="839E6BE6BDAA45AD9CD0BA8813B3E8FB"/>
        </w:placeholder>
      </w:sdtPr>
      <w:sdtEndPr/>
      <w:sdtContent>
        <w:sdt>
          <w:sdtPr>
            <w:rPr>
              <w:bCs/>
            </w:rPr>
            <w:id w:val="-1214656141"/>
            <w:placeholder>
              <w:docPart w:val="9A616DE531F54C558DCD6A7F463BA114"/>
            </w:placeholder>
          </w:sdtPr>
          <w:sdtEndPr/>
          <w:sdtContent>
            <w:sdt>
              <w:sdtPr>
                <w:rPr>
                  <w:bCs/>
                </w:rPr>
                <w:id w:val="-1360650294"/>
                <w:placeholder>
                  <w:docPart w:val="B6E7910B164A4190A083C4D8B7972412"/>
                </w:placeholder>
              </w:sdtPr>
              <w:sdtEndPr/>
              <w:sdtContent>
                <w:p w:rsidR="00934520" w:rsidRPr="00934520" w:rsidRDefault="00934520" w:rsidP="00934520">
                  <w:pPr>
                    <w:pStyle w:val="ab"/>
                    <w:rPr>
                      <w:bCs/>
                    </w:rPr>
                  </w:pPr>
                  <w:r w:rsidRPr="00934520">
                    <w:rPr>
                      <w:bCs/>
                    </w:rPr>
                    <w:t>Наименование: АО «Газпром газораспределение Белгород»</w:t>
                  </w:r>
                </w:p>
                <w:p w:rsidR="00934520" w:rsidRPr="00934520" w:rsidRDefault="00934520" w:rsidP="00934520">
                  <w:pPr>
                    <w:pStyle w:val="ab"/>
                    <w:rPr>
                      <w:bCs/>
                    </w:rPr>
                  </w:pPr>
                  <w:r w:rsidRPr="00934520">
                    <w:rPr>
                      <w:bCs/>
                    </w:rPr>
                    <w:t>Адрес места нахождения: 308023, г. Белгород, пер. 5-ый Заводской, 38</w:t>
                  </w:r>
                </w:p>
                <w:p w:rsidR="00934520" w:rsidRPr="00934520" w:rsidRDefault="00934520" w:rsidP="00934520">
                  <w:pPr>
                    <w:pStyle w:val="ab"/>
                    <w:rPr>
                      <w:bCs/>
                    </w:rPr>
                  </w:pPr>
                  <w:r w:rsidRPr="00934520">
                    <w:rPr>
                      <w:bCs/>
                    </w:rPr>
                    <w:t>ИНН 3124010222; КПП 312350001; ОГРН 1023101647106</w:t>
                  </w:r>
                </w:p>
                <w:p w:rsidR="00934520" w:rsidRPr="00934520" w:rsidRDefault="00934520" w:rsidP="00934520">
                  <w:pPr>
                    <w:pStyle w:val="ab"/>
                    <w:rPr>
                      <w:bCs/>
                    </w:rPr>
                  </w:pPr>
                  <w:r w:rsidRPr="00934520">
                    <w:rPr>
                      <w:bCs/>
                    </w:rPr>
                    <w:t xml:space="preserve">Банковские реквизиты: </w:t>
                  </w:r>
                  <w:proofErr w:type="spellStart"/>
                  <w:r w:rsidRPr="00934520">
                    <w:rPr>
                      <w:bCs/>
                    </w:rPr>
                    <w:t>расч</w:t>
                  </w:r>
                  <w:proofErr w:type="spellEnd"/>
                  <w:r w:rsidRPr="00934520">
                    <w:rPr>
                      <w:bCs/>
                    </w:rPr>
                    <w:t>. Счёт 40702810500000000103 Белгородский филиал АБ «Россия»;</w:t>
                  </w:r>
                </w:p>
                <w:p w:rsidR="00934520" w:rsidRPr="00934520" w:rsidRDefault="00934520" w:rsidP="00934520">
                  <w:pPr>
                    <w:pStyle w:val="ab"/>
                    <w:rPr>
                      <w:bCs/>
                    </w:rPr>
                  </w:pPr>
                  <w:r w:rsidRPr="00934520">
                    <w:rPr>
                      <w:bCs/>
                    </w:rPr>
                    <w:t>корсчет: 30101810800000000810</w:t>
                  </w:r>
                </w:p>
                <w:p w:rsidR="00934520" w:rsidRPr="00934520" w:rsidRDefault="00934520" w:rsidP="00934520">
                  <w:pPr>
                    <w:pStyle w:val="ab"/>
                    <w:rPr>
                      <w:bCs/>
                    </w:rPr>
                  </w:pPr>
                  <w:r w:rsidRPr="00934520">
                    <w:rPr>
                      <w:bCs/>
                    </w:rPr>
                    <w:t>Тел. (4722) 34-17-88, факс 34-08-58</w:t>
                  </w:r>
                </w:p>
                <w:p w:rsidR="00BE6EE5" w:rsidRPr="000312E7" w:rsidRDefault="00A45199" w:rsidP="000312E7">
                  <w:pPr>
                    <w:pStyle w:val="ab"/>
                    <w:rPr>
                      <w:rFonts w:asciiTheme="minorHAnsi" w:eastAsiaTheme="minorHAnsi" w:hAnsiTheme="minorHAnsi" w:cstheme="minorBidi"/>
                      <w:bCs/>
                      <w:lang w:eastAsia="en-US"/>
                    </w:rPr>
                  </w:pPr>
                </w:p>
              </w:sdtContent>
            </w:sdt>
          </w:sdtContent>
        </w:sdt>
      </w:sdtContent>
    </w:sdt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Приложения: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Приложение 1. Предложение участника по условиям договора (представлено отдельным файлом в составе Технического задания)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Приложение 2. Программа страхования «Стандарт»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Приложение 3. Программ страхования «Бизнес»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Приложение 4. Программа страхования «Эконом»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 xml:space="preserve">Приложение 5. Программа страхования «Дети»  </w:t>
      </w:r>
    </w:p>
    <w:p w:rsidR="00FE03BE" w:rsidRPr="00FE03BE" w:rsidRDefault="00FE03BE" w:rsidP="00FE03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03BE">
        <w:rPr>
          <w:rFonts w:ascii="Times New Roman" w:hAnsi="Times New Roman" w:cs="Times New Roman"/>
        </w:rPr>
        <w:t>Приложение 6. Минимальный перечень лечебно-профилактических учреждений</w:t>
      </w:r>
    </w:p>
    <w:p w:rsidR="00727B2B" w:rsidRDefault="00727B2B" w:rsidP="00E62243">
      <w:pPr>
        <w:spacing w:after="0" w:line="240" w:lineRule="auto"/>
        <w:jc w:val="both"/>
        <w:rPr>
          <w:rFonts w:ascii="Times New Roman" w:hAnsi="Times New Roman" w:cs="Times New Roman"/>
          <w:bCs/>
        </w:rPr>
        <w:sectPr w:rsidR="00727B2B" w:rsidSect="00FE03B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27B2B" w:rsidRPr="00727B2B" w:rsidRDefault="00727B2B" w:rsidP="00727B2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Приложение 2 к Техническому заданию</w:t>
      </w:r>
    </w:p>
    <w:p w:rsidR="00727B2B" w:rsidRPr="00727B2B" w:rsidRDefault="00727B2B" w:rsidP="00727B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4"/>
          <w:sz w:val="24"/>
          <w:szCs w:val="24"/>
        </w:rPr>
      </w:pPr>
    </w:p>
    <w:p w:rsidR="00727B2B" w:rsidRPr="00727B2B" w:rsidRDefault="00727B2B" w:rsidP="00727B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ПРОГРАММА СТРАХОВАНИЯ «СТАНДАРТ» </w:t>
      </w:r>
    </w:p>
    <w:p w:rsidR="00727B2B" w:rsidRPr="00727B2B" w:rsidRDefault="00727B2B" w:rsidP="00727B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4"/>
          <w:sz w:val="24"/>
          <w:szCs w:val="24"/>
        </w:rPr>
      </w:pPr>
    </w:p>
    <w:p w:rsidR="00727B2B" w:rsidRPr="00727B2B" w:rsidRDefault="00727B2B" w:rsidP="00727B2B">
      <w:pPr>
        <w:widowControl w:val="0"/>
        <w:numPr>
          <w:ilvl w:val="0"/>
          <w:numId w:val="13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Виды медицинских услуг по Программе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обслуживание, в т.ч.: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Помощь на дому (в пределах, определяемых медицинским учреждением).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Стоматологическая помощь на базе поликлиники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Специализированная стоматологическая помощь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(экстренная госпитализация)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(плановая госпитализация)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Санаторно-курортное и реабилитационно-восстановительное лечение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Дородовое наблюдение за беременными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Родовспоможение</w:t>
      </w:r>
    </w:p>
    <w:p w:rsidR="00727B2B" w:rsidRPr="00727B2B" w:rsidRDefault="00727B2B" w:rsidP="00727B2B">
      <w:pPr>
        <w:widowControl w:val="0"/>
        <w:numPr>
          <w:ilvl w:val="0"/>
          <w:numId w:val="13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Перечень медицинских услуг, предоставляемый в рамках Программы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обслуживание, в т.ч. помощь на дому, стоматологическая помощь (на базе поликлиники и специализированная) в объеме оказания следующих услуг: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Консультативная помощь (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первичные, повторные, консультативные приемы врачей-терапевтов и врачей-специалистов)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Выдача медицинской документации:</w:t>
      </w:r>
    </w:p>
    <w:p w:rsidR="00727B2B" w:rsidRPr="00727B2B" w:rsidRDefault="00727B2B" w:rsidP="00727B2B">
      <w:pPr>
        <w:numPr>
          <w:ilvl w:val="3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Выписывание рецептов на приобретение лекарственных средств (за исключением льготного медикаментозного обеспечения).</w:t>
      </w:r>
    </w:p>
    <w:p w:rsidR="00727B2B" w:rsidRPr="00727B2B" w:rsidRDefault="00727B2B" w:rsidP="00727B2B">
      <w:pPr>
        <w:numPr>
          <w:ilvl w:val="3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Выдача застрахованным лицам необходимой медицинской документации в соответствии с действующими нормативными документами, в том числе: листков нетрудоспособности, санаторно-курортной карты, справок для получения санаторно-курортного лечения, справок для оздоровительных учреждений.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Диагностические исследования:</w:t>
      </w:r>
    </w:p>
    <w:p w:rsidR="00727B2B" w:rsidRPr="00727B2B" w:rsidRDefault="00727B2B" w:rsidP="00727B2B">
      <w:pPr>
        <w:numPr>
          <w:ilvl w:val="3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Лабораторные: клинические, биохимические, ПЦР-диагностика (до 10 инфекций однократно и контроль после проведенного лечения), бактериологические, микроскопические, серологические, цитологические, клинико-морфологические, гормональные (кроме исследования половых гормонов).</w:t>
      </w:r>
      <w:proofErr w:type="gramEnd"/>
    </w:p>
    <w:p w:rsidR="00727B2B" w:rsidRPr="00727B2B" w:rsidRDefault="00727B2B" w:rsidP="00727B2B">
      <w:pPr>
        <w:numPr>
          <w:ilvl w:val="3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Инструментальные: 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рентгенологические, эндоскопические, ультразвуковые, функциональная диагностика, исследования на компьютерном томографе (2 раза в течение срока действия договора), исследования на магнитно-резонансном томографе (2 раза в течение срока действия договора), радиоизотопные (2 раза в течение срока действия договора).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Физиотерапевтическое лечение:</w:t>
      </w:r>
    </w:p>
    <w:p w:rsidR="00727B2B" w:rsidRPr="00727B2B" w:rsidRDefault="00727B2B" w:rsidP="00727B2B">
      <w:pPr>
        <w:numPr>
          <w:ilvl w:val="3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Физиотерапевтическое процедуры: 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лектр</w:t>
      </w:r>
      <w:proofErr w:type="gramStart"/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, свето-, тепло-, водолечение, магнито-, лазеро-, ультразвуковая терапия, ингаляции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.</w:t>
      </w:r>
    </w:p>
    <w:p w:rsidR="00727B2B" w:rsidRPr="00727B2B" w:rsidRDefault="00727B2B" w:rsidP="00727B2B">
      <w:pPr>
        <w:numPr>
          <w:ilvl w:val="3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ЛФК, классический лечебный массаж.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 амбулаторные манипуляции:</w:t>
      </w:r>
    </w:p>
    <w:p w:rsidR="00727B2B" w:rsidRPr="00727B2B" w:rsidRDefault="00727B2B" w:rsidP="00727B2B">
      <w:pPr>
        <w:numPr>
          <w:ilvl w:val="3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Лечебные манипуляции врачей-специалистов и среднего медицинского персонала в условиях поликлиники.</w:t>
      </w:r>
    </w:p>
    <w:p w:rsidR="00727B2B" w:rsidRPr="00727B2B" w:rsidRDefault="00727B2B" w:rsidP="00727B2B">
      <w:pPr>
        <w:numPr>
          <w:ilvl w:val="3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Иммунопрофилактические мероприятия – грипп, однократно в течение срока действия договора страхования импортной вакциной (по письменному согласованию со Страхователем).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Стоматологическая помощь (на базе поликлиники общего профиля и специализированной клиники), а именно стоматология терапевтическая, хирургическая, в объеме: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Консультации стоматолога-терапевта, стоматолога-хирурга, пародонтолога.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Местная анестезия (инфильтрационная, аппликационная, проводниковая).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Радиовизиография, дентальные рентгеновские снимки.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Лечение зубов с применением хими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и светоотверждаемых композитных материалов.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Пломбирование каналов с применением термофилов и гуттаперчевых штифтов.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Восстановление коронковой части зубов, в т.ч. с использованием анкерных штифтов.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Лечение врожденных заболеваний и аномалий развития, в том числе удаление ретинированых и дистопированых зубов.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Снятие зубных отложений (зубного камня).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Фторирование (в т.ч. глубокое) и отбеливание зубов.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Консервативное лечение острых и обострений хронических воспалительных заболеваний тканей пародонта I-II степени.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Хирургическая стоматология (простое и сложное удаление зубов, вскрытие абсцессов, удаление ретенционных кист).</w:t>
      </w:r>
    </w:p>
    <w:p w:rsidR="00727B2B" w:rsidRPr="00727B2B" w:rsidRDefault="00727B2B" w:rsidP="00727B2B">
      <w:pPr>
        <w:numPr>
          <w:ilvl w:val="3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Замена пломб в косметических целях.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Помощь на дому, оказываемая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 </w:t>
      </w:r>
    </w:p>
    <w:p w:rsidR="00727B2B" w:rsidRPr="00727B2B" w:rsidRDefault="00727B2B" w:rsidP="00727B2B">
      <w:pPr>
        <w:numPr>
          <w:ilvl w:val="3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Врачебная помощь (первичная консультация врача,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врача).</w:t>
      </w:r>
    </w:p>
    <w:p w:rsidR="00727B2B" w:rsidRPr="00727B2B" w:rsidRDefault="00727B2B" w:rsidP="00727B2B">
      <w:pPr>
        <w:numPr>
          <w:ilvl w:val="3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Выполнение врачебных назначений средним медицинским персоналом.</w:t>
      </w:r>
    </w:p>
    <w:p w:rsidR="00727B2B" w:rsidRPr="00727B2B" w:rsidRDefault="00727B2B" w:rsidP="00727B2B">
      <w:pPr>
        <w:numPr>
          <w:ilvl w:val="3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Забор анализов лаборантами (кроме анализа кала на дисбактериоз) по назначению врача.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(экстренная и плановая госпитализация), в объеме оказания следующих услуг: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Пребывание в стационаре (питание, уход медицинского персонала, медикаментозное обеспечение, предоставляемое стационаром), в палатах класса двух-, тре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х-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и четырехместная.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Оказание медицинской помощи и консультации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 процедуры, в т.ч. физиотерапевтические.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лечение, предоставляемое медицинским учреждением.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Анестезиологические пособия.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Оперативные вмешательства, за исключением методов, указанных в разделе 4 настоящей Программы.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Реанимационные мероприятия.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Уход медицинского персонала.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Санаторно-курортное и реабилитационно-восстановительное лечение (по письменному согласованию со Страхователем), в объеме оказания следующих услуг: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Пребывание в медицинском учреждении, оказывающем санаторно-курортное лечение (санаторно-курортную помощь) и (или) реабилитационно-восстановительное лечение, медикаментозное обеспечение, предоставляемое медицинским учреждением.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Прием и консультации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Процедуры, манипуляции и методы лечения: физиотерапия, лечебная физкультура, лечебный массаж, мануальная терапия, иглорефлексотерапия, инъекции, вливания и другие процедуры, манипуляции и методы лечения.</w:t>
      </w:r>
      <w:proofErr w:type="gramEnd"/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Консервативное лечение по поводу заболевания, послужившего основанием для оказания санаторно-курортного лечения (санаторно-курортной помощи) и (или) реабилитационно-восстановительного лечения.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Дородовое наблюдение за беременными (по письменному согласованию со Страхователем), в объеме оказания следующих услуг: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Дородовое наблюдение за беременными (амбулаторно-поликлиническое обслуживание, скорая и неотложная медицинская помощь, стационарное обслуживание).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Прием и консультации врачей по специальностям: акушерство и гинекология, другим специальностям - плановые (в соответствии с нормативами ведения беременности МЗСР РФ) и по медицинским показаниям в амбулаторных условиях.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 в соответствии с нормативами ведения беременности МЗСР РФ и по медицинским показаниям, в амбулаторных условиях.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 манипуляции по медицинским показаниям в амбулаторных условиях: манипуляции выполняемые врачами, физиотерапевтические процедуры, лечебная физкультура, иглорефлексотерапия, инъекции, вливания.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Оформление необходимой медицинской документации (выдача обменной карты, листков нетрудоспособности по беременности и родам, при наличии данной услуги в медицинском учреждении).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Психопрофилактическая подготовка к родам (при наличии данной услуги в медицинском учреждении).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Скорая и неотложная медицинская помощь, медицинская транспортировка в стационар в случае необходимости госпитализации по медицинским показаниям.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Стационарная помощь, необходимость в которой обусловлена протекающей беременностью.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lastRenderedPageBreak/>
        <w:t>Родовспоможение (по письменному согласованию со Страхователем), в объеме оказания следующих услуг: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Оказание стационарной медицинской помощи при родовспоможении, включая:</w:t>
      </w:r>
    </w:p>
    <w:p w:rsidR="00727B2B" w:rsidRPr="00727B2B" w:rsidRDefault="00727B2B" w:rsidP="00727B2B">
      <w:pPr>
        <w:numPr>
          <w:ilvl w:val="3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Пребывание в стационаре (одно-, 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двухместная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палаты), медикаментозное обеспечение, предоставляемое стационаром.</w:t>
      </w:r>
    </w:p>
    <w:p w:rsidR="00727B2B" w:rsidRPr="00727B2B" w:rsidRDefault="00727B2B" w:rsidP="00727B2B">
      <w:pPr>
        <w:numPr>
          <w:ilvl w:val="3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Диетическое питание.</w:t>
      </w:r>
    </w:p>
    <w:p w:rsidR="00727B2B" w:rsidRPr="00727B2B" w:rsidRDefault="00727B2B" w:rsidP="00727B2B">
      <w:pPr>
        <w:numPr>
          <w:ilvl w:val="3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Индивидуальный уход медицинского персонала.</w:t>
      </w:r>
    </w:p>
    <w:p w:rsidR="00727B2B" w:rsidRPr="00727B2B" w:rsidRDefault="00727B2B" w:rsidP="00727B2B">
      <w:pPr>
        <w:numPr>
          <w:ilvl w:val="3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Интенсивная терапия.</w:t>
      </w:r>
    </w:p>
    <w:p w:rsidR="00727B2B" w:rsidRPr="00727B2B" w:rsidRDefault="00727B2B" w:rsidP="00727B2B">
      <w:pPr>
        <w:numPr>
          <w:ilvl w:val="3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Анестезиологические пособия.</w:t>
      </w:r>
    </w:p>
    <w:p w:rsidR="00727B2B" w:rsidRPr="00727B2B" w:rsidRDefault="00727B2B" w:rsidP="00727B2B">
      <w:pPr>
        <w:numPr>
          <w:ilvl w:val="3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Оперативные вмешательства.</w:t>
      </w:r>
    </w:p>
    <w:p w:rsidR="00727B2B" w:rsidRPr="00727B2B" w:rsidRDefault="00727B2B" w:rsidP="00727B2B">
      <w:pPr>
        <w:numPr>
          <w:ilvl w:val="3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Реанимационные мероприятия.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Оказание медицинской помощи и консультаций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 манипуляции по медицинским показаниям.</w:t>
      </w:r>
    </w:p>
    <w:p w:rsidR="00727B2B" w:rsidRPr="00727B2B" w:rsidRDefault="00727B2B" w:rsidP="00727B2B">
      <w:pPr>
        <w:widowControl w:val="0"/>
        <w:numPr>
          <w:ilvl w:val="0"/>
          <w:numId w:val="13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Исключения из Программы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Не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является страховым случаем и не оплачивается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Страховщиком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 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прямой причинной связи с совершением Застрахованным лицом умышленного преступления.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Умышленным причинением себе телесных повреждений Застрахованным лицом.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связи с особо опасной инфекционной болезнью (натуральной оспой, чумой, холерой, желтой лихорадкой) в случае возникновения эпидемии и/или объявления государственного карантина.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Страховщик не оплачивает оказанную медицинскую помощь, если: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Застрахованным лицом получена медицинская помощь, не предусмотренная договором страхования, или в объемах, превышающих предусмотренные договором страхования.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Застрахованным лицом получена медицинская помощь в медицинских учреждениях, не предусмотренных договором страхования, без согласования со Страховщиком.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Медицинская помощь была оказана незастрахованному лицу, которому Застрахованное лицо передало свой страховой полис, пропуск в медицинское учреждение и т.п. документы.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В соответствии с действующим законодательством Российской Федерации Страховщик освобождается от обязанности производить оплату медицинской помощи, если страховой случай наступил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вследствие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Воздействия ядерного взрыва, радиации или радиоактивного заражения. Данное исключение не распространяется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на случаи обращения Застрахованного лица в медицинское учреждение за оказанием медицинских услуг в связи с причинением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вреда здоровью Застрахованного лица в результате несчастного случая при исполнении им трудовых обязанностей.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Военных действий, а также маневров или иных военных мероприятий.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Гражданской войны, народных волнений всякого рода или забастовок.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Заболевания и состояния, лечение которых не входит в Программу и не оплачиваются Страховщиком: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Врожденные и наследственные заболевания (в том числе крови и кроветворных органов), врожденные аномалии развития органов и тканей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Туберкулез, саркоидоз, муковисцидоз независимо от клинической формы и стадии процесса.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Хроническая почечная и печеночная недостаточность, требующая проведения экстракорпоральных методов лечения.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Заболевания органов и тканей, включая сердечно-сосудистую и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нервную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системы, требующие их трансплантации, аутотрансплантации, протезирования, в том числе эндопротезирования.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Сахарный диабет I и II типа и его осложнения.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Системные заболевания соединительной ткани (склеродермия, системная красная волчанка, дерматомиозит, ревматоидный артрит, ревматическая полимиалгия) и их осложнения, васкулиты и их осложнения, недифференцированные коллагенозы.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lastRenderedPageBreak/>
        <w:t>Иммунодефицитные состояния.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Демиелинизирующие заболевания нервной системы.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Глубокие и распространенные микозы, псориаз и его осложнения.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Профессиональные заболевания.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Острая и хроническая лучевая болезнь.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Венерические заболевания (сифилис, гонорея, мягкий шанкр)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ВИЧ-инфекция и ее осложнения.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Особо опасные инфекции (оспа, чума, сибирская язва, холера, сыпной тиф в случае возникновения эпидемии и объявления государственного карантина).</w:t>
      </w:r>
    </w:p>
    <w:p w:rsidR="00727B2B" w:rsidRPr="00727B2B" w:rsidRDefault="00727B2B" w:rsidP="00727B2B">
      <w:pPr>
        <w:widowControl w:val="0"/>
        <w:numPr>
          <w:ilvl w:val="1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Медицинские услуги, которые не входят в Программу и не оплачиваются Страховщиком: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Лабораторная диагностика, в объеме: исследование иммунологического и аллергологического статуса, RAST-, MAST-диагностика, определение онкомаркеров, ДНК-диагностика, ПЦР-диагностика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сверх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указанного в разделе III.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Иглорефлексотерапия, мануальная терапия.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Оперативные и консервативные лечебные мероприятия, связанные с контактной коррекцией зрения.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Косметологические услуги.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Колоногидротерапия, гипокситерапия, гирудотерапия, биорезонансная терапия, экстракорпоральные методы лечения (плазмаферез, гемосорбция, ЛОК, УФО-крови).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Методы традиционной медицины: гомеопатия, фитотерапия, диагностика и лечение по методу Фолля; оздоровительные капсулы - «Санспектра» и др.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обеспечение при амбулаторном лечении (по рецепту лечащего врача).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Лечение, являющееся по характеру экспериментальным и исследовательским.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Проведение обследований, выдача справок для поступающих в учебные заведения, для водительской комиссии и загранкомандировок, выдача справок для приобретения и ношения оружия.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Заболевания органов и тканей, включая сердечно-сосудистую и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нервную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системы, требующие их трансплантации, аутотрансплантации, протезирования, в том числе эндопротезирования 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Прерывание беременности без медицинских показаний.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Лечение  инфекций, передающихся половым путем.</w:t>
      </w:r>
    </w:p>
    <w:p w:rsidR="00727B2B" w:rsidRPr="00727B2B" w:rsidRDefault="00727B2B" w:rsidP="00727B2B">
      <w:pPr>
        <w:widowControl w:val="0"/>
        <w:numPr>
          <w:ilvl w:val="2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Любые медицинские услуги, не предписанные врачом и не предусмотренные настоящей Программой.</w:t>
      </w:r>
    </w:p>
    <w:p w:rsidR="00727B2B" w:rsidRPr="00727B2B" w:rsidRDefault="00727B2B" w:rsidP="00727B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727B2B" w:rsidRPr="00727B2B" w:rsidSect="00FE03BE">
          <w:headerReference w:type="even" r:id="rId9"/>
          <w:headerReference w:type="default" r:id="rId10"/>
          <w:footerReference w:type="even" r:id="rId11"/>
          <w:headerReference w:type="first" r:id="rId12"/>
          <w:pgSz w:w="11906" w:h="16838" w:code="9"/>
          <w:pgMar w:top="567" w:right="567" w:bottom="567" w:left="1134" w:header="284" w:footer="284" w:gutter="0"/>
          <w:cols w:space="720"/>
          <w:docGrid w:linePitch="360"/>
        </w:sectPr>
      </w:pPr>
    </w:p>
    <w:p w:rsidR="00727B2B" w:rsidRPr="00727B2B" w:rsidRDefault="00727B2B" w:rsidP="00727B2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pacing w:val="-14"/>
          <w:sz w:val="24"/>
          <w:szCs w:val="24"/>
        </w:rPr>
        <w:lastRenderedPageBreak/>
        <w:t xml:space="preserve">Приложение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3 к Техническому заданию</w:t>
      </w:r>
    </w:p>
    <w:p w:rsidR="00727B2B" w:rsidRPr="00727B2B" w:rsidRDefault="00727B2B" w:rsidP="00727B2B">
      <w:pPr>
        <w:spacing w:after="0" w:line="240" w:lineRule="auto"/>
        <w:ind w:right="-57" w:firstLine="709"/>
        <w:jc w:val="center"/>
        <w:rPr>
          <w:rFonts w:ascii="Times New Roman" w:hAnsi="Times New Roman" w:cs="Times New Roman"/>
          <w:b/>
          <w:spacing w:val="-14"/>
          <w:sz w:val="24"/>
          <w:szCs w:val="24"/>
        </w:rPr>
      </w:pPr>
    </w:p>
    <w:p w:rsidR="00727B2B" w:rsidRPr="00727B2B" w:rsidRDefault="00727B2B" w:rsidP="00727B2B">
      <w:pPr>
        <w:spacing w:after="0" w:line="240" w:lineRule="auto"/>
        <w:ind w:right="-57" w:firstLine="709"/>
        <w:jc w:val="center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ПРОГРАММА СТРАХОВАНИЯ «БИЗНЕС» </w:t>
      </w:r>
    </w:p>
    <w:p w:rsidR="00727B2B" w:rsidRPr="00727B2B" w:rsidRDefault="00727B2B" w:rsidP="00727B2B">
      <w:pPr>
        <w:widowControl w:val="0"/>
        <w:numPr>
          <w:ilvl w:val="0"/>
          <w:numId w:val="14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Виды медицинских услуг по Программе</w:t>
      </w:r>
    </w:p>
    <w:p w:rsidR="00727B2B" w:rsidRPr="00727B2B" w:rsidRDefault="00727B2B" w:rsidP="00727B2B">
      <w:pPr>
        <w:widowControl w:val="0"/>
        <w:numPr>
          <w:ilvl w:val="1"/>
          <w:numId w:val="1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обслуживание, в т.ч.: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Помощь на дому (в пределах, определяемых медицинским учреждением).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Стоматологическая помощь на базе поликлиники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Специализированная стоматологическая помощь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Скорая и неотложная медицинская помощь (до 30 км за МКАД и/или в пределах населенного пункта – при наличии в регионе медицинских учреждений, оказывающих данные услуги по ДМС)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(экстренная госпитализация)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(плановая госпитализация)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обеспечение при амбулаторном лечении (по рецепту лечащего врача)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Санаторно-курортное и реабилитационно-восстановительное лечение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Дородовое наблюдение за беременными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Родовспоможение</w:t>
      </w:r>
    </w:p>
    <w:p w:rsidR="00727B2B" w:rsidRPr="00727B2B" w:rsidRDefault="00727B2B" w:rsidP="00727B2B">
      <w:pPr>
        <w:widowControl w:val="0"/>
        <w:numPr>
          <w:ilvl w:val="0"/>
          <w:numId w:val="15"/>
        </w:numPr>
        <w:shd w:val="clear" w:color="auto" w:fill="D9D9D9"/>
        <w:spacing w:after="0" w:line="240" w:lineRule="auto"/>
        <w:ind w:left="0" w:firstLine="709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Перечень медицинских услуг, предоставляемых в рамках Программы</w:t>
      </w:r>
    </w:p>
    <w:p w:rsidR="00727B2B" w:rsidRPr="00727B2B" w:rsidRDefault="00727B2B" w:rsidP="00727B2B">
      <w:pPr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обслуживание, в т.ч. помощь на дому, стоматологическая помощь (на базе поликлиники и специализированная):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Консультативная помощь (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первичные, повторные, консультативные приемы врачей-терапевтов и врачей-специалистов)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Выдача медицинской документации:</w:t>
      </w:r>
    </w:p>
    <w:p w:rsidR="00727B2B" w:rsidRPr="00727B2B" w:rsidRDefault="00727B2B" w:rsidP="00727B2B">
      <w:pPr>
        <w:numPr>
          <w:ilvl w:val="3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Выписывание рецептов на приобретение лекарственных средств (за исключением льготного медикаментозного обеспечения).</w:t>
      </w:r>
    </w:p>
    <w:p w:rsidR="00727B2B" w:rsidRPr="00727B2B" w:rsidRDefault="00727B2B" w:rsidP="00727B2B">
      <w:pPr>
        <w:numPr>
          <w:ilvl w:val="3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Выдача застрахованным лицам необходимой медицинской документации в соответствии с действующими нормативными документами, в том числе: листков нетрудоспособности, санаторно-курортной карты, справок для получения санаторно-курортного лечения, справок для оздоровительных учреждений.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Диагностические исследования</w:t>
      </w:r>
    </w:p>
    <w:p w:rsidR="00727B2B" w:rsidRPr="00727B2B" w:rsidRDefault="00727B2B" w:rsidP="00727B2B">
      <w:pPr>
        <w:numPr>
          <w:ilvl w:val="3"/>
          <w:numId w:val="16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Лабораторные: клинические,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биохимические,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ПЦР-диагностика, бактериологические, микроскопические, серологические, цитологические, клинико-морфологические;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гормональные.</w:t>
      </w:r>
    </w:p>
    <w:p w:rsidR="00727B2B" w:rsidRPr="00727B2B" w:rsidRDefault="00727B2B" w:rsidP="00727B2B">
      <w:pPr>
        <w:numPr>
          <w:ilvl w:val="3"/>
          <w:numId w:val="1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Инструментальные: рентгенологические, эндоскопические, ультразвуковые, функциональная диагностика, исследования на компьютерном томографе, исследования на магнитно-резонансном томографе, радиоизотопные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.</w:t>
      </w:r>
      <w:proofErr w:type="gramEnd"/>
    </w:p>
    <w:p w:rsidR="00727B2B" w:rsidRPr="00727B2B" w:rsidRDefault="00727B2B" w:rsidP="00727B2B">
      <w:pPr>
        <w:widowControl w:val="0"/>
        <w:numPr>
          <w:ilvl w:val="2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Физиотерапевтическое лечение</w:t>
      </w:r>
    </w:p>
    <w:p w:rsidR="00727B2B" w:rsidRPr="00727B2B" w:rsidRDefault="00727B2B" w:rsidP="00727B2B">
      <w:pPr>
        <w:numPr>
          <w:ilvl w:val="3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Физиотерапевтическое процедуры: электр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>, свето-, тепло-, водолечение, магнито-, лазеро-, ультразвуковая терапия, ингаляции.</w:t>
      </w:r>
    </w:p>
    <w:p w:rsidR="00727B2B" w:rsidRPr="00727B2B" w:rsidRDefault="00727B2B" w:rsidP="00727B2B">
      <w:pPr>
        <w:numPr>
          <w:ilvl w:val="3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ЛФК, классический лечебный массаж.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 амбулаторные манипуляции</w:t>
      </w:r>
    </w:p>
    <w:p w:rsidR="00727B2B" w:rsidRPr="00727B2B" w:rsidRDefault="00727B2B" w:rsidP="00727B2B">
      <w:pPr>
        <w:widowControl w:val="0"/>
        <w:numPr>
          <w:ilvl w:val="3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Лечебные манипуляции врачей-специалистов и среднего медицинского персонала в условиях поликлиники.</w:t>
      </w:r>
    </w:p>
    <w:p w:rsidR="00727B2B" w:rsidRPr="00727B2B" w:rsidRDefault="00727B2B" w:rsidP="00727B2B">
      <w:pPr>
        <w:widowControl w:val="0"/>
        <w:numPr>
          <w:ilvl w:val="3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Услуги дневного стационара поликлиники.</w:t>
      </w:r>
    </w:p>
    <w:p w:rsidR="00727B2B" w:rsidRPr="00727B2B" w:rsidRDefault="00727B2B" w:rsidP="00727B2B">
      <w:pPr>
        <w:widowControl w:val="0"/>
        <w:numPr>
          <w:ilvl w:val="3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Оперативные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и консервативные лечебные мероприятия, связанные с контактной коррекцией зрения.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Стоматологическая помощь (на базе поликлиники общего профиля и специализированной клиники) терапевтическая, хирургическая, в объеме: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Консультации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стоматолога-терапевта, стоматолога-хирурга, пародонтолога.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Местная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анестезия (инфильтрационная, аппликационная, проводниковая).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Радиовизиография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, дентальные рентгеновские снимки.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Лечение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зубов с применением хими</w:t>
      </w:r>
      <w:proofErr w:type="gramStart"/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и светоотверждаемых композитных материалов.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Пломбирование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каналов с применением термофилов и гуттаперчевых штифтов.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Восстановление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коронковой части зубов, в т.ч. с использованием анкерных штифтов.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Лечение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врожденных заболеваний и аномалий развития, в том числе удаление ретинированых и дистопированых зубов.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Снятие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зубных отложений (зубного камня).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Фторирование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(в т.ч. глубокое) и отбеливание зубов.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Консервативное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лечение острых и обострений хронических воспалительных заболеваний тканей пародонта I-II степени.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Хирургическая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стоматология (простое и сложное удаление зубов, вскрытие абсцессов, удаление ретенционных кист).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Замена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пломб в косметических целях.</w:t>
      </w:r>
    </w:p>
    <w:p w:rsidR="00727B2B" w:rsidRPr="00727B2B" w:rsidRDefault="00727B2B" w:rsidP="00727B2B">
      <w:pPr>
        <w:numPr>
          <w:ilvl w:val="3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Лечение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парадонтоза.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Помощь на дому.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Оказывается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 </w:t>
      </w:r>
    </w:p>
    <w:p w:rsidR="00727B2B" w:rsidRPr="00727B2B" w:rsidRDefault="00727B2B" w:rsidP="00727B2B">
      <w:pPr>
        <w:numPr>
          <w:ilvl w:val="3"/>
          <w:numId w:val="2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Врачебная помощь (первичная консультация врача,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врача).</w:t>
      </w:r>
    </w:p>
    <w:p w:rsidR="00727B2B" w:rsidRPr="00727B2B" w:rsidRDefault="00727B2B" w:rsidP="00727B2B">
      <w:pPr>
        <w:numPr>
          <w:ilvl w:val="3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Выполнение врачебных назначений средним медицинским персоналом.</w:t>
      </w:r>
    </w:p>
    <w:p w:rsidR="00727B2B" w:rsidRPr="00727B2B" w:rsidRDefault="00727B2B" w:rsidP="00727B2B">
      <w:pPr>
        <w:numPr>
          <w:ilvl w:val="3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Забор</w:t>
      </w: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анализов лаборантами (кроме анализа кала на дисбактериоз) по назначению врача.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Скорая и неотложная медицинская помощь: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pacing w:after="0" w:line="240" w:lineRule="auto"/>
        <w:ind w:left="0" w:right="-57" w:firstLine="709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Выезд бригады скорой и неотложной помощи.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pacing w:after="0" w:line="240" w:lineRule="auto"/>
        <w:ind w:left="0" w:right="-57" w:firstLine="709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Первичный осмотр больного, проведение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необходимой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экспресс-диагностики.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pacing w:after="0" w:line="240" w:lineRule="auto"/>
        <w:ind w:left="0" w:right="-57" w:firstLine="709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Экстренные лечебные манипуляции, направленные на купирование неотложного состояния.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Медицинская транспортировка в стационар в случае необходимости госпитализации Застрахованного лица (транспортировка Застрахованного в медицинское учреждение, осуществляемая транспортным средством, а также транспортировка на носилках, медицинское сопровождение Застрахованного при транспортировке, если это необходимо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по медицинским показаниям).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(экстренная и плановая госпитализация)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Пребывание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в стационаре (питание, уход медицинского персонала, медикаментозное обеспечение, предоставляемое стационаром), в палатах класса </w:t>
      </w:r>
      <w:r w:rsidRPr="00727B2B">
        <w:rPr>
          <w:rFonts w:ascii="Times New Roman" w:hAnsi="Times New Roman" w:cs="Times New Roman"/>
          <w:i/>
          <w:iCs/>
          <w:spacing w:val="-14"/>
          <w:sz w:val="24"/>
          <w:szCs w:val="24"/>
        </w:rPr>
        <w:t>одн</w:t>
      </w:r>
      <w:proofErr w:type="gramStart"/>
      <w:r w:rsidRPr="00727B2B">
        <w:rPr>
          <w:rFonts w:ascii="Times New Roman" w:hAnsi="Times New Roman" w:cs="Times New Roman"/>
          <w:i/>
          <w:iCs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hAnsi="Times New Roman" w:cs="Times New Roman"/>
          <w:i/>
          <w:iCs/>
          <w:spacing w:val="-14"/>
          <w:sz w:val="24"/>
          <w:szCs w:val="24"/>
        </w:rPr>
        <w:t xml:space="preserve"> и двухместная.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Оказание медицинской помощи и консультации врачей-специалистов;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Лабораторные и инструментальные диагностические исследования; 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Лечебные процедуры, в т.ч. физиотерапевтические; 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лечение, предоставляемое медицинским учреждением;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Анестезиологические пособия;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Оперативные вмешательства, за исключением методов, указанных в разделе IV;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Реанимационные мероприятия;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Уход медицинского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персонала.</w:t>
      </w:r>
    </w:p>
    <w:p w:rsidR="00727B2B" w:rsidRPr="00727B2B" w:rsidRDefault="00727B2B" w:rsidP="00727B2B">
      <w:pPr>
        <w:widowControl w:val="0"/>
        <w:numPr>
          <w:ilvl w:val="0"/>
          <w:numId w:val="15"/>
        </w:numPr>
        <w:shd w:val="clear" w:color="auto" w:fill="D9D9D9"/>
        <w:spacing w:after="0" w:line="240" w:lineRule="auto"/>
        <w:ind w:left="0" w:firstLine="709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Медицинские услуги, оказываемые по письменному согласованию со Страхователем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Приемы врачей, методы диагностики и лечения сверх указанного в разделе 3 настоящей  Программы, за исключением указанного в разделе 5 настоящей  Программы.</w:t>
      </w:r>
      <w:proofErr w:type="gramEnd"/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Зубопротезирование и подготовка к нему, стоматологическая имплантология, ортодонтия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обеспечение при амбулаторном лечении (по рецепту лечащего врача).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Лечение за рубежом.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Лечение следующих заболеваний и состояний: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Врожденные и наследственные заболевания (в том числе крови и кроветворных органов), врожденные аномалии развития органов и тканей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Туберкулез, саркоидоз, муковисцидоз независимо от клинической формы и стадии процесса.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Хроническая почечная и печеночная недостаточность, требующая проведения экстракорпоральных методов лечения.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Заболевания органов и тканей, включая сердечно-сосудистую и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нервную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системы, требующие их трансплантации, аутотрансплантации, протезирования, в том числе эндопротезирования.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Сахарный диабет I и II типа и его осложнения.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Системные заболевания соединительной ткани (склеродермия, системная красная волчанка, дерматомиозит, ревматоидный артрит, ревматическая полимиалгия) и их осложнения, васкулиты и их осложнения, недифференцированные коллагенозы.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Иммунодефицитные состояния.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Демиелинизирующие заболевания нервной системы.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lastRenderedPageBreak/>
        <w:t>Глубокие и распространенные микозы, псориаз и его осложнения.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Операции на сердце и сосудах (шунтирование, стентирование).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Санаторно-курортное и реабилитационно-восстановительное лечение, в объеме: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Пребывание в медицинском учреждении, оказывающем санаторно-курортное лечение (санаторно-курортную помощь) и (или) реабилитационно-восстановительное лечение, медикаментозное обеспечение, предоставляемое медицинским учреждением.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Прием и консультации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Процедуры, манипуляции и методы лечения: физиотерапия, лечебная физкультура, лечебный массаж, мануальная терапия, иглорефлексотерапия, инъекции, вливания и другие процедуры, манипуляции и методы лечения.</w:t>
      </w:r>
      <w:proofErr w:type="gramEnd"/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Консервативное лечение по поводу заболевания, послужившего основанием для оказания санаторно-курортного лечения (санаторно-курортной помощи) и (или) реабилитационно-восстановительного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лечения.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Дородовое наблюдение за беременными, в объеме: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Дородовое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наблюдение за беременными (амбулаторно-поликлиническое обслуживание, скорая и неотложная медицинская помощь, стационарное обслуживание).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Прием и консультации врачей по специальностям: акушерство и гинекология, другим специальностям - плановые (в соответствии с нормативами ведения беременности МЗСР РФ) и по медицинским показаниям в амбулаторных условиях.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 в соответствии с нормативами ведения беременности МЗСР РФ и по медицинским показаниям, в амбулаторных условиях.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 манипуляции по медицинским показаниям в амбулаторных условиях: манипуляции выполняемые врачами, физиотерапевтические процедуры, лечебная физкультура, иглорефлексотерапия, инъекции, вливания.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Оформление необходимой медицинской документации (выдача обменной карты, листков нетрудоспособности по беременности и родам, при наличии данной услуги в медицинском учреждении).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Психопрофилактическая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подготовка к родам (при наличии данной услуги в медицинском учреждении).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Скорая и неотложная медицинская помощь, медицинская транспортировка в стационар в случае необходимости госпитализации по медицинским показаниям.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Стационарная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помощь, необходимость в которой обусловлена протекающей беременностью.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Родовспоможение, в объеме: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Оказание стационарной медицинской помощи при родовспоможении, включая:</w:t>
      </w:r>
    </w:p>
    <w:p w:rsidR="00727B2B" w:rsidRPr="00727B2B" w:rsidRDefault="00727B2B" w:rsidP="00727B2B">
      <w:pPr>
        <w:widowControl w:val="0"/>
        <w:numPr>
          <w:ilvl w:val="1"/>
          <w:numId w:val="2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Пребывание в стационаре (</w:t>
      </w:r>
      <w:r w:rsidRPr="00727B2B">
        <w:rPr>
          <w:rFonts w:ascii="Times New Roman" w:hAnsi="Times New Roman" w:cs="Times New Roman"/>
          <w:i/>
          <w:spacing w:val="-14"/>
          <w:sz w:val="24"/>
          <w:szCs w:val="24"/>
        </w:rPr>
        <w:t xml:space="preserve">одно-, </w:t>
      </w:r>
      <w:proofErr w:type="gramStart"/>
      <w:r w:rsidRPr="00727B2B">
        <w:rPr>
          <w:rFonts w:ascii="Times New Roman" w:hAnsi="Times New Roman" w:cs="Times New Roman"/>
          <w:i/>
          <w:spacing w:val="-14"/>
          <w:sz w:val="24"/>
          <w:szCs w:val="24"/>
        </w:rPr>
        <w:t>двухместная</w:t>
      </w:r>
      <w:proofErr w:type="gramEnd"/>
      <w:r w:rsidRPr="00727B2B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палаты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), медикаментозное обеспечение, предоставляемое стационаром.</w:t>
      </w:r>
    </w:p>
    <w:p w:rsidR="00727B2B" w:rsidRPr="00727B2B" w:rsidRDefault="00727B2B" w:rsidP="00727B2B">
      <w:pPr>
        <w:numPr>
          <w:ilvl w:val="1"/>
          <w:numId w:val="2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Диетическое питание.</w:t>
      </w:r>
    </w:p>
    <w:p w:rsidR="00727B2B" w:rsidRPr="00727B2B" w:rsidRDefault="00727B2B" w:rsidP="00727B2B">
      <w:pPr>
        <w:numPr>
          <w:ilvl w:val="1"/>
          <w:numId w:val="2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Индивидуальный уход медицинского персонала.</w:t>
      </w:r>
    </w:p>
    <w:p w:rsidR="00727B2B" w:rsidRPr="00727B2B" w:rsidRDefault="00727B2B" w:rsidP="00727B2B">
      <w:pPr>
        <w:numPr>
          <w:ilvl w:val="1"/>
          <w:numId w:val="2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Интенсивная терапия.</w:t>
      </w:r>
    </w:p>
    <w:p w:rsidR="00727B2B" w:rsidRPr="00727B2B" w:rsidRDefault="00727B2B" w:rsidP="00727B2B">
      <w:pPr>
        <w:numPr>
          <w:ilvl w:val="1"/>
          <w:numId w:val="2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Анестезиологические пособия.</w:t>
      </w:r>
    </w:p>
    <w:p w:rsidR="00727B2B" w:rsidRPr="00727B2B" w:rsidRDefault="00727B2B" w:rsidP="00727B2B">
      <w:pPr>
        <w:numPr>
          <w:ilvl w:val="1"/>
          <w:numId w:val="2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Оперативные вмешательства.</w:t>
      </w:r>
    </w:p>
    <w:p w:rsidR="00727B2B" w:rsidRPr="00727B2B" w:rsidRDefault="00727B2B" w:rsidP="00727B2B">
      <w:pPr>
        <w:numPr>
          <w:ilvl w:val="1"/>
          <w:numId w:val="2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Реанимационные мероприятия.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Оказание медицинской помощи и консультаций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манипуляции по медицинским показаниям.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Проведение обследований, выдача справок для поступающих в учебные заведения, для водительской комиссии и загранкомандировок.</w:t>
      </w:r>
    </w:p>
    <w:p w:rsidR="00727B2B" w:rsidRPr="00727B2B" w:rsidRDefault="00727B2B" w:rsidP="00727B2B">
      <w:pPr>
        <w:widowControl w:val="0"/>
        <w:numPr>
          <w:ilvl w:val="0"/>
          <w:numId w:val="15"/>
        </w:numPr>
        <w:shd w:val="clear" w:color="auto" w:fill="D9D9D9"/>
        <w:spacing w:after="0" w:line="240" w:lineRule="auto"/>
        <w:ind w:left="0" w:firstLine="709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Исключения из Программы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Не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является страховым случаем и не оплачивается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Страховщиком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 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прямой причинной связи с совершением Застрахованным лицом умышленного преступления.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Умышленным причинением себе телесных повреждений Застрахованным лицом.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связи с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особо опасной инфекционной болезнью (натуральной оспой, чумой, холерой, желтой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лихорадкой) в случае возникновения эпидемии и/или объявления государственного карантина.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Страховщик не оплачивает оказанную медицинскую помощь, если: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Застрахованным лицом получена медицинская помощь, не предусмотренная договором страхования, или в объемах, превышающих предусмотренные договором страхования.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Застрахованным лицом получена медицинская помощь в медицинских учреждениях, не предусмотренных договором страхования, без согласования со Страховщиком.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Медицинская помощь была оказана незастрахованному лицу, которому застрахованное лицо передало свой страховой полис, пропуск в медицинское учреждение и т.п. документы.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В соответствии с действующим законодательством Российской Федерации Страховщик освобождается от обязанности производить оплату медицинской помощи, если страховой случай наступил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вследствие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Воздействия ядерного взрыва, радиации или радиоактивного заражения. Данное исключение не распространяется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на случаи обращения Застрахованного лица в медицинское учреждение за оказанием медицинских услуг в связи с причинением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вреда здоровью Застрахованного лица в результате несчастного случая при исполнении им трудовых обязанностей.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Военных действий, а также маневров или иных военных мероприятий.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Гражданской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войны, народных волнений всякого рода или забастовок.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Заболевания и состояния, лечение которых не входит в Программу и не оплачиваются Страховщиком: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Профессиональные заболевания.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Острая и хроническая лучевая болезнь;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Венерические заболевания (сифилис, гонорея, мягкий шанкр)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ВИЧ-инфекция и ее осложнения.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Особо опасные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инфекции (оспа, чума, сибирская язва, холера, сыпной тиф в случае возникновения эпидемии и объявления государственного карантина).</w:t>
      </w:r>
    </w:p>
    <w:p w:rsidR="00727B2B" w:rsidRPr="00727B2B" w:rsidRDefault="00727B2B" w:rsidP="00727B2B">
      <w:pPr>
        <w:widowControl w:val="0"/>
        <w:numPr>
          <w:ilvl w:val="1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Медицинские услуги, которые не входят в Программу и не оплачиваются Страховщиком: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Лечение, являющееся по характеру экспериментальным и исследовательским.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Выдача справок для приобретения и ношения оружия.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Прерывание беременности без медицинских показаний.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Медицинские услуги, включенные в раздел IV Программы, без письменного согласования со Страхователем.</w:t>
      </w:r>
    </w:p>
    <w:p w:rsidR="00727B2B" w:rsidRPr="00727B2B" w:rsidRDefault="00727B2B" w:rsidP="00727B2B">
      <w:pPr>
        <w:widowControl w:val="0"/>
        <w:numPr>
          <w:ilvl w:val="2"/>
          <w:numId w:val="15"/>
        </w:numPr>
        <w:suppressAutoHyphens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Любые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медицинские услуги, не предписанные врачом и не предусмотренные настоящей Программой.</w:t>
      </w:r>
    </w:p>
    <w:p w:rsidR="00727B2B" w:rsidRPr="00727B2B" w:rsidRDefault="00727B2B" w:rsidP="00727B2B">
      <w:pPr>
        <w:widowControl w:val="0"/>
        <w:suppressAutoHyphens/>
        <w:spacing w:after="0" w:line="240" w:lineRule="auto"/>
        <w:ind w:left="709" w:right="-57"/>
        <w:jc w:val="both"/>
        <w:rPr>
          <w:rFonts w:ascii="Times New Roman" w:hAnsi="Times New Roman" w:cs="Times New Roman"/>
          <w:spacing w:val="-14"/>
          <w:sz w:val="24"/>
          <w:szCs w:val="24"/>
        </w:rPr>
      </w:pPr>
    </w:p>
    <w:p w:rsidR="00727B2B" w:rsidRPr="00727B2B" w:rsidRDefault="00727B2B" w:rsidP="00727B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727B2B" w:rsidRPr="00727B2B" w:rsidSect="00FE03BE">
          <w:headerReference w:type="even" r:id="rId13"/>
          <w:headerReference w:type="default" r:id="rId14"/>
          <w:footerReference w:type="even" r:id="rId15"/>
          <w:headerReference w:type="first" r:id="rId16"/>
          <w:pgSz w:w="11906" w:h="16838" w:code="9"/>
          <w:pgMar w:top="567" w:right="567" w:bottom="567" w:left="1134" w:header="284" w:footer="284" w:gutter="0"/>
          <w:cols w:space="720"/>
          <w:docGrid w:linePitch="360"/>
        </w:sectPr>
      </w:pPr>
    </w:p>
    <w:p w:rsidR="00727B2B" w:rsidRPr="00727B2B" w:rsidRDefault="00727B2B" w:rsidP="00727B2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pacing w:val="-14"/>
          <w:sz w:val="24"/>
          <w:szCs w:val="24"/>
        </w:rPr>
        <w:lastRenderedPageBreak/>
        <w:t xml:space="preserve">Приложение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4 к Техническому заданию</w:t>
      </w:r>
    </w:p>
    <w:p w:rsidR="00727B2B" w:rsidRPr="00727B2B" w:rsidRDefault="00727B2B" w:rsidP="00727B2B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14"/>
          <w:sz w:val="24"/>
          <w:szCs w:val="24"/>
        </w:rPr>
      </w:pPr>
    </w:p>
    <w:p w:rsidR="00727B2B" w:rsidRPr="00727B2B" w:rsidRDefault="00727B2B" w:rsidP="00727B2B">
      <w:pPr>
        <w:spacing w:after="0" w:line="240" w:lineRule="auto"/>
        <w:ind w:right="-57" w:firstLine="709"/>
        <w:jc w:val="center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ПРОГРАММА СТРАХОВАНИЯ  «ЭКОНОМ» </w:t>
      </w:r>
    </w:p>
    <w:p w:rsidR="00727B2B" w:rsidRPr="00727B2B" w:rsidRDefault="00727B2B" w:rsidP="00727B2B">
      <w:pPr>
        <w:spacing w:after="0" w:line="240" w:lineRule="auto"/>
        <w:ind w:right="-58" w:firstLine="709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</w:p>
    <w:p w:rsidR="00727B2B" w:rsidRPr="00727B2B" w:rsidRDefault="00727B2B" w:rsidP="00727B2B">
      <w:pPr>
        <w:widowControl w:val="0"/>
        <w:numPr>
          <w:ilvl w:val="0"/>
          <w:numId w:val="25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Виды медицинских услуг по Программе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обслуживание, в объеме оказания следующих услуг: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Помощь на дому (в пределах, определяемых медицинским учреждением).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(экстренная госпитализация)</w:t>
      </w:r>
    </w:p>
    <w:p w:rsidR="00727B2B" w:rsidRPr="00727B2B" w:rsidRDefault="00727B2B" w:rsidP="00727B2B">
      <w:pPr>
        <w:widowControl w:val="0"/>
        <w:numPr>
          <w:ilvl w:val="0"/>
          <w:numId w:val="25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Перечень медицинских услуг, предоставляемый в рамках Программы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обслуживание, в объеме оказания следующих услуг: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Консультативная помощь (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первичные, повторные, консультативные приемы врачей-терапевтов и врачей-специалистов).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Выдача медицинской документации:</w:t>
      </w:r>
    </w:p>
    <w:p w:rsidR="00727B2B" w:rsidRPr="00727B2B" w:rsidRDefault="00727B2B" w:rsidP="00727B2B">
      <w:pPr>
        <w:numPr>
          <w:ilvl w:val="2"/>
          <w:numId w:val="22"/>
        </w:numPr>
        <w:tabs>
          <w:tab w:val="clear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Выписывание рецептов на приобретение лекарственных средств (за исключением льготного медикаментозного обеспечения).</w:t>
      </w:r>
    </w:p>
    <w:p w:rsidR="00727B2B" w:rsidRPr="00727B2B" w:rsidRDefault="00727B2B" w:rsidP="00727B2B">
      <w:pPr>
        <w:numPr>
          <w:ilvl w:val="2"/>
          <w:numId w:val="22"/>
        </w:numPr>
        <w:tabs>
          <w:tab w:val="clear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Выдача застрахованным лицам необходимой медицинской документации в соответствии с действующими нормативными документами, в том числе: листков нетрудоспособности, санаторно-курортной карты, справок для получения санаторно-курортного лечения, справок для оздоровительных учреждений.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Диагностические исследования, в объеме оказания следующих услуг:</w:t>
      </w:r>
    </w:p>
    <w:p w:rsidR="00727B2B" w:rsidRPr="00727B2B" w:rsidRDefault="00727B2B" w:rsidP="00727B2B">
      <w:pPr>
        <w:numPr>
          <w:ilvl w:val="2"/>
          <w:numId w:val="23"/>
        </w:numPr>
        <w:tabs>
          <w:tab w:val="clear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Лабораторные исследования: клинические, биохимические, бактериологические, микроскопические, серологические, гормональные (гормоны щитовидной железы).</w:t>
      </w:r>
      <w:proofErr w:type="gramEnd"/>
    </w:p>
    <w:p w:rsidR="00727B2B" w:rsidRPr="00727B2B" w:rsidRDefault="00727B2B" w:rsidP="00727B2B">
      <w:pPr>
        <w:numPr>
          <w:ilvl w:val="2"/>
          <w:numId w:val="23"/>
        </w:numPr>
        <w:tabs>
          <w:tab w:val="clear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Инструментальные исследования: 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рентгенологические, эндоскопические, ультразвуковые, функциональная диагностика, исследования на компьютерном томографе (1 раз в течение срока действия договора), исследования на магнитно-резонансном томографе (1 раз в течение срока действия договора), радиоизотопные (1 раз в течение срока действия договора).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Физиотерапевтическое лечение (1 курс не более 10 процедур в течение срока действия договора):</w:t>
      </w:r>
    </w:p>
    <w:p w:rsidR="00727B2B" w:rsidRPr="00727B2B" w:rsidRDefault="00727B2B" w:rsidP="00727B2B">
      <w:pPr>
        <w:numPr>
          <w:ilvl w:val="2"/>
          <w:numId w:val="24"/>
        </w:numPr>
        <w:tabs>
          <w:tab w:val="clear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Физиотерапевтическое процедуры: 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электр</w:t>
      </w:r>
      <w:proofErr w:type="gramStart"/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, свето-, тепло-, водолечение, магнито-, лазеро-, ультразвуковая терапия, ингаляции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.</w:t>
      </w:r>
    </w:p>
    <w:p w:rsidR="00727B2B" w:rsidRPr="00727B2B" w:rsidRDefault="00727B2B" w:rsidP="00727B2B">
      <w:pPr>
        <w:numPr>
          <w:ilvl w:val="2"/>
          <w:numId w:val="24"/>
        </w:numPr>
        <w:tabs>
          <w:tab w:val="clear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Лечебные амбулаторные манипуляции 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врачей-специалистов и среднего медицинского персонала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в условиях поликлиники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.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(экстренная госпитализация):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Пребывание в стационаре (питание, уход медицинского персонала, медикаментозное обеспечение, предоставляемое стационаром), в палатах класса тре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х-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и четырехместная.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Оказание медицинской помощи и консультации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Лабораторные и инструментальные диагностические исследования.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Лечебные процедуры, в т.ч. физиотерапевтические.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лечение, предоставляемое медицинским учреждением.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Анестезиологические пособия.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Оперативные вмешательства, за исключением методов, указанных в разделе 4 настоящей Программы.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Реанимационные мероприятия.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Уход медицинского персонала.</w:t>
      </w:r>
    </w:p>
    <w:p w:rsidR="00727B2B" w:rsidRPr="00727B2B" w:rsidRDefault="00727B2B" w:rsidP="00727B2B">
      <w:pPr>
        <w:widowControl w:val="0"/>
        <w:numPr>
          <w:ilvl w:val="0"/>
          <w:numId w:val="25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Исключения из Программы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Не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является страховым случаем и не оплачивается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Страховщиком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 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прямой причинной связи с совершением застрахованным лицом умышленного преступления.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Умышленным причинением себе телесных повреждений застрахованным лицом.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 связи с особо опасной инфекционной болезнью (натуральной оспой, чумой, холерой, желтой лихорадкой) в случае возникновения эпидемии и/или объявления государственного карантина.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Страховщик не оплачивает оказанную медицинскую помощь, если: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Застрахованным лицом получена медицинская помощь, не предусмотренная договором страхования, или в объемах, превышающих предусмотренные договором страхования. 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Застрахованным лицом получена медицинская помощь в медицинских учреждениях, не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предусмотренных договором страхования, без согласования со Страховщиком.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Медицинская помощь была оказана незастрахованному лицу, которому застрахованное лицо передало свой страховой полис, пропуск в медицинское учреждение и т.п. документы.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В соответствии с действующим законодательством Российской Федерации Страховщик освобождается от обязанности производить оплату медицинской помощи, если страховой случай наступил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вследствие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: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Воздействия ядерного взрыва, радиации или радиоактивного заражения. Данное исключение не распространяется 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на случаи обращения Застрахованного лица в медицинское учреждение за оказанием медицинских услуг в связи с причинением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вреда здоровью Застрахованного лица в результате несчастного случая при исполнении им трудовых обязанностей.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Военных действий, а также маневров или иных военных мероприятий.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Гражданской войны, народных волнений всякого рода или забастовок.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Заболевания и состояния, лечение которых не входит в Программу и не оплачиваются Страховщиком: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Врожденные и наследственные заболевания (в том числе крови и кроветворных органов), врожденные аномалии развития органов и тканей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Туберкулез, саркоидоз, муковисцидоз независимо от клинической формы и стадии процесса.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Хроническая почечная и печеночная недостаточность, требующая проведения экстракорпоральных методов лечения.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Заболевания органов и тканей, включая сердечно-сосудистую и 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нервную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системы, требующие их трансплантации, аутотрансплантации, протезирования, в том числе эндопротезирования.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Сахарный диабет I и II типа и его осложнения.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Системные заболевания соединительной ткани (склеродермия, системная красная волчанка, дерматомиозит, ревматоидный артрит, ревматическая полимиалгия) и их осложнения, васкулиты и их осложнения, недифференцированные коллагенозы.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Иммунодефицитные состояния.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Демиелинизирующие заболевания нервной системы.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Глубокие и распространенные микозы, псориаз и его осложнения.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Профессиональные заболевания.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Острая и хроническая лучевая болезнь.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Венерические заболевания (сифилис, гонорея, мягкий шанкр)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ВИЧ-инфекция и ее осложнения.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Особо опасные инфекции (оспа, чума, сибирская язва, холера, сыпной тиф в случае возникновения эпидемии и объявления государственного карантина).</w:t>
      </w:r>
    </w:p>
    <w:p w:rsidR="00727B2B" w:rsidRPr="00727B2B" w:rsidRDefault="00727B2B" w:rsidP="00727B2B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Медицинские услуги, которые не входят в Программу и не оплачиваются Страховщиком: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Лабораторная диагностика, в объеме: исследование иммунологического и аллергологиче-ского статуса, RAST-, MAST-диагностика, определение онкомаркеров, ДНК-диагностика, ПЦР-диагностика.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Стоматологическая помощь.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Санаторно-курортное и реабилитационно-восстановительное лечение.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Услуги дневного стационара поликлиники.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ЛФК, все виды лечебного массажа, иглорефлексотерапия, мануальная терапия.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Оперативные и консервативные лечебные мероприятия, связанные с контактной коррекцией зрения.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Косметологические услуги.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Колоногидротерапия, гипокситерапия, гирудотерапия, биорезонансная терапия, экстракорпоральные методы лечения (плазмаферез, гемосорбция, ЛОК, УФО-крови).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Методы традиционной медицины: гомеопатия, фитотерапия, диагностика и лечение по методу Фолля; оздоровительные капсулы - «Санспектра» и др.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Медикаментозное обеспечение при амбулаторном лечении (по рецепту лечащего врача).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Лечение, являющееся по характеру экспериментальным и исследовательским.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Проведение обследований, выдача справок для поступающих в учебные заведения, для водительской комиссии и загранкомандировок, выдача справок для приобретения и ношения оружия.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Заболевания органов и тканей, включая сердечно-сосудистую и 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нервную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системы, требующие их трансплантации, аутотрансплантации, протезирования, в том числе эндопротезирования.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Прерывание беременности без медицинских показаний.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Дородовое наблюдение за беременными и родовспоможение, медицинские услуги, связанные с беременностью сроком свыше 3 недель.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Диагностика и лечение  инфекций, передающихся половым путем.</w:t>
      </w:r>
    </w:p>
    <w:p w:rsidR="00727B2B" w:rsidRPr="00727B2B" w:rsidRDefault="00727B2B" w:rsidP="00727B2B">
      <w:pPr>
        <w:widowControl w:val="0"/>
        <w:numPr>
          <w:ilvl w:val="2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Любые медицинские услуги, не предписанные врачом и не предусмотренные настоящей Программой.</w:t>
      </w:r>
    </w:p>
    <w:p w:rsidR="00727B2B" w:rsidRPr="00727B2B" w:rsidRDefault="00727B2B" w:rsidP="00727B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B2B" w:rsidRPr="00727B2B" w:rsidRDefault="00727B2B" w:rsidP="00727B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727B2B" w:rsidRPr="00727B2B" w:rsidSect="00FE03BE">
          <w:headerReference w:type="even" r:id="rId17"/>
          <w:headerReference w:type="default" r:id="rId18"/>
          <w:footerReference w:type="even" r:id="rId19"/>
          <w:headerReference w:type="first" r:id="rId20"/>
          <w:pgSz w:w="11906" w:h="16838" w:code="9"/>
          <w:pgMar w:top="567" w:right="567" w:bottom="567" w:left="1134" w:header="283" w:footer="283" w:gutter="0"/>
          <w:cols w:space="720"/>
          <w:docGrid w:linePitch="360"/>
        </w:sectPr>
      </w:pPr>
    </w:p>
    <w:p w:rsidR="00727B2B" w:rsidRPr="00727B2B" w:rsidRDefault="00727B2B" w:rsidP="00727B2B">
      <w:pPr>
        <w:spacing w:after="0" w:line="240" w:lineRule="auto"/>
        <w:ind w:right="-57"/>
        <w:jc w:val="right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Приложение 5 к Техническому заданию</w:t>
      </w:r>
    </w:p>
    <w:p w:rsidR="00727B2B" w:rsidRPr="00727B2B" w:rsidRDefault="00727B2B" w:rsidP="00727B2B">
      <w:pPr>
        <w:spacing w:after="0" w:line="240" w:lineRule="auto"/>
        <w:ind w:right="-57"/>
        <w:jc w:val="right"/>
        <w:rPr>
          <w:rFonts w:ascii="Times New Roman" w:hAnsi="Times New Roman" w:cs="Times New Roman"/>
          <w:spacing w:val="-14"/>
          <w:sz w:val="24"/>
          <w:szCs w:val="24"/>
        </w:rPr>
      </w:pPr>
    </w:p>
    <w:p w:rsidR="00727B2B" w:rsidRPr="00727B2B" w:rsidRDefault="00727B2B" w:rsidP="00727B2B">
      <w:pPr>
        <w:spacing w:after="0" w:line="240" w:lineRule="auto"/>
        <w:ind w:right="-57"/>
        <w:jc w:val="center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spacing w:val="-14"/>
          <w:sz w:val="24"/>
          <w:szCs w:val="24"/>
        </w:rPr>
        <w:t xml:space="preserve">ПРОГРАММА СТРАХОВАНИЯ «ДЕТИ» </w:t>
      </w:r>
    </w:p>
    <w:p w:rsidR="00727B2B" w:rsidRPr="00727B2B" w:rsidRDefault="00727B2B" w:rsidP="00727B2B">
      <w:pPr>
        <w:suppressAutoHyphens/>
        <w:spacing w:after="0" w:line="240" w:lineRule="auto"/>
        <w:ind w:right="-58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727B2B" w:rsidRPr="00727B2B" w:rsidRDefault="00727B2B" w:rsidP="00727B2B">
      <w:pPr>
        <w:widowControl w:val="0"/>
        <w:numPr>
          <w:ilvl w:val="0"/>
          <w:numId w:val="30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Виды медицинских услуг по Программе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Помощь на дому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 одного дня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Стоматологическая помощь на базе поликлиники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Скорая и неотложная медицинская помощь (при наличии в регионе медицинских учреждений, оказывающих данные услуги по ДМС)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- экстренная госпитализация</w:t>
      </w:r>
    </w:p>
    <w:p w:rsidR="00727B2B" w:rsidRPr="00727B2B" w:rsidRDefault="00727B2B" w:rsidP="00727B2B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i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i/>
          <w:spacing w:val="-14"/>
          <w:sz w:val="24"/>
          <w:szCs w:val="24"/>
        </w:rPr>
        <w:t>По письменному согласованию со Страхователем оказываются следующие виды медицинских услуг: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Стационарное обслуживание – плановая госпитализация. 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Стоматологическая помощь в специализированных клиниках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Санаторно-курортное и реабилитационно-восстановительное лечение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обеспечение по рецепту лечащего врача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Амбулаторная офтальмохирургия (лазерная коррекция зрения)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Иммунопрофилактика (вакцинация)</w:t>
      </w:r>
    </w:p>
    <w:p w:rsidR="00727B2B" w:rsidRPr="00727B2B" w:rsidRDefault="00727B2B" w:rsidP="00727B2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</w:p>
    <w:p w:rsidR="00727B2B" w:rsidRPr="00727B2B" w:rsidRDefault="00727B2B" w:rsidP="00727B2B">
      <w:pPr>
        <w:widowControl w:val="0"/>
        <w:numPr>
          <w:ilvl w:val="0"/>
          <w:numId w:val="30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Перечень услуг, предоставляемый в рамках Программы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Амбулаторно-поликлиническое обслуживание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Консультативная помощь</w:t>
      </w:r>
    </w:p>
    <w:p w:rsidR="00727B2B" w:rsidRPr="00727B2B" w:rsidRDefault="00727B2B" w:rsidP="00727B2B">
      <w:pPr>
        <w:numPr>
          <w:ilvl w:val="3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Первичные, повторные, консультативные приемы врачей по специальностям: педиатрия, терапия, хирургия, гинекология, гастроэнтерология, ревматология, урология, аллергология и иммунология, отоларингология, эндокринология, дерматовенерология, офтальмология, неврология, колопроктология, кардиология, инфекционные болезни, пульмонология, травматология-ортопедия (по медицинским показаниям), стоматология, физиотерапия, лечебная физкультура, общая врачебная практика и др. Консультации логопеда (консультативный прием - в 3 года и перед школой).</w:t>
      </w:r>
      <w:proofErr w:type="gramEnd"/>
    </w:p>
    <w:p w:rsidR="00727B2B" w:rsidRPr="00727B2B" w:rsidRDefault="00727B2B" w:rsidP="00727B2B">
      <w:pPr>
        <w:numPr>
          <w:ilvl w:val="3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Динамическое наблюдение за развитием ребенка в зависимости от возрастной группы в условиях поликлиники.</w:t>
      </w:r>
    </w:p>
    <w:p w:rsidR="00727B2B" w:rsidRPr="00727B2B" w:rsidRDefault="00727B2B" w:rsidP="00727B2B">
      <w:pPr>
        <w:numPr>
          <w:ilvl w:val="3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Патронаж медицинской сестрой в условиях поликлиники в комнате здорового ребенка в зависимости от возраста ребенка.</w:t>
      </w:r>
    </w:p>
    <w:p w:rsidR="00727B2B" w:rsidRPr="00727B2B" w:rsidRDefault="00727B2B" w:rsidP="00727B2B">
      <w:pPr>
        <w:numPr>
          <w:ilvl w:val="3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Проведение детям в условиях поликлиники консультаций, диагностических исследований лечебных, реабилитационных и профилактических мероприятий.</w:t>
      </w:r>
    </w:p>
    <w:p w:rsidR="00727B2B" w:rsidRPr="00727B2B" w:rsidRDefault="00727B2B" w:rsidP="00727B2B">
      <w:pPr>
        <w:numPr>
          <w:ilvl w:val="3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Динамическое наблюдение детей, имеющих хронические заболевания.</w:t>
      </w:r>
    </w:p>
    <w:p w:rsidR="00727B2B" w:rsidRPr="00727B2B" w:rsidRDefault="00727B2B" w:rsidP="00727B2B">
      <w:pPr>
        <w:numPr>
          <w:ilvl w:val="3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Организация консультаций ведущих специалистов специализированных медицинских учреждений г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.М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>осквы.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Выдача медицинской документации</w:t>
      </w:r>
    </w:p>
    <w:p w:rsidR="00727B2B" w:rsidRPr="00727B2B" w:rsidRDefault="00727B2B" w:rsidP="00727B2B">
      <w:pPr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Выдача Застрахованным необходимой медицинской документации в соответствии с действующими нормативными документами, (за исключением: справок для оздоровительных учреждений (бассейн), справок в ГИБДД, для поступающих в ВУЗы, на ношение оружия, для выезжающих в загранкомандировки; проведение обследований и выдача санаторно-курортной карты, справок для получения санаторно-курортной путевки, проведение обследований и выдача направления для МСЭК).</w:t>
      </w:r>
      <w:proofErr w:type="gramEnd"/>
    </w:p>
    <w:p w:rsidR="00727B2B" w:rsidRPr="00727B2B" w:rsidRDefault="00727B2B" w:rsidP="00727B2B">
      <w:pPr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Выписывание рецептов на приобретение лекарственных средств (за исключением льготного медикаментозного обеспечения).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Диагностические исследования</w:t>
      </w:r>
    </w:p>
    <w:p w:rsidR="00727B2B" w:rsidRPr="00727B2B" w:rsidRDefault="00727B2B" w:rsidP="00727B2B">
      <w:pPr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Проведение диагностических исследований, предусмотренных нормативными актами МЗ РФ по динамическому наблюдению за развитием детей.</w:t>
      </w:r>
    </w:p>
    <w:p w:rsidR="00727B2B" w:rsidRPr="00727B2B" w:rsidRDefault="00727B2B" w:rsidP="00727B2B">
      <w:pPr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Лабораторные исследования: клинические,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биохимические, иммунологические (определение общих иммуноглобулинов), аллергологические (скарификационные пробы), ПЦР-диагностика до 10 инфекций (первичная - однократно в течение срока действия договора, контроль измененных показателей после проведенного лечения – однократно в течение срока действия договора), бактериологические, микроскопические, серологические, цитологические, клинико-морфологические, гормональные.</w:t>
      </w:r>
      <w:proofErr w:type="gramEnd"/>
    </w:p>
    <w:p w:rsidR="00727B2B" w:rsidRPr="00727B2B" w:rsidRDefault="00727B2B" w:rsidP="00727B2B">
      <w:pPr>
        <w:numPr>
          <w:ilvl w:val="0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Инструментальные исследования: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рентгенологические, эндоскопические, ультразвуковые, функциональная диагностика, исследования на компьютерном томографе (не более 2 раз в течение срока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действия договора), исследования на магнитно-резонансном томографе (не более 2 раз в течение срока действия договора), радиоизотопные (не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 xml:space="preserve"> более 2 раз в течение срока действия договора).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Физиотерапевтическое лечение</w:t>
      </w:r>
    </w:p>
    <w:p w:rsidR="00727B2B" w:rsidRPr="00727B2B" w:rsidRDefault="00727B2B" w:rsidP="00727B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Физиотерапевтические процедуры (до 10 процедур каждого вида лечебного воздействия, не более 2-х видов одновременно по каждому случаю заболевания): электр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>, свето-, тепло-, водолечение (ванны и души), магнито-, лазеро - (кроме ЛОК), ультразвуковая терапия, ингаляции.</w:t>
      </w:r>
    </w:p>
    <w:p w:rsidR="00727B2B" w:rsidRPr="00727B2B" w:rsidRDefault="00727B2B" w:rsidP="00727B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ЛФК, общий массаж (не более 2 курсов по 10 процедур в течение срока действия договора).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Лечебные амбулаторные манипуляции</w:t>
      </w:r>
    </w:p>
    <w:p w:rsidR="00727B2B" w:rsidRPr="00727B2B" w:rsidRDefault="00727B2B" w:rsidP="00727B2B">
      <w:pPr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Лечебные манипуляции врачей-специалистов и среднего медицинского персонала в условиях поликлиники.</w:t>
      </w:r>
    </w:p>
    <w:p w:rsidR="00727B2B" w:rsidRPr="00727B2B" w:rsidRDefault="00727B2B" w:rsidP="00727B2B">
      <w:pPr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Вакцинация, в соответствии с национальным календарем прививок, биопрепаратами отечественного и импортного производства, в условиях поликлиники.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Медикаментозное обеспечение при амбулаторном лечении</w:t>
      </w:r>
    </w:p>
    <w:p w:rsidR="00727B2B" w:rsidRPr="00727B2B" w:rsidRDefault="00727B2B" w:rsidP="00727B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Предоставляемое медицинским учреждением обеспечение лекарственными препаратами, перевязочным материалом, средствами по уходу за больным при оказании медицинских услуг по Программе, за исключением медикаментозного обеспечения по рецепту лечащего врача. 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Помощь на дому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Патронажи врача-педиатра и медицинской сестры, в соответствии с нормативными актами МЗ РФ.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Активное наблюдение в острый период заболевания врачом-педиатром, при необходимости консультации врачей-специалистов по строгим медицинским показаниям.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Забор материалов для анализов (кроме анализа кала на дисбактериоз), по строгим медицинским показаниям.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Медицинские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диагностические и лечебные манипуляции врачей-специалистов и среднего медицинского персонала, по строгим медицинским показаниям.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Стационар одного дня в объеме оказания </w:t>
      </w:r>
      <w:r w:rsidRPr="00727B2B">
        <w:rPr>
          <w:rFonts w:ascii="Times New Roman" w:hAnsi="Times New Roman" w:cs="Times New Roman"/>
          <w:bCs/>
          <w:iCs/>
          <w:spacing w:val="-14"/>
          <w:sz w:val="24"/>
          <w:szCs w:val="24"/>
        </w:rPr>
        <w:t>консультативной помощи врачей-специалистов, диагностические исследования, консервативные и оперативные методы лечения, манипуляции</w:t>
      </w:r>
      <w:r w:rsidRPr="00727B2B">
        <w:rPr>
          <w:rFonts w:ascii="Times New Roman" w:eastAsia="MS Mincho" w:hAnsi="Times New Roman" w:cs="Times New Roman"/>
          <w:spacing w:val="-14"/>
          <w:sz w:val="24"/>
          <w:szCs w:val="24"/>
        </w:rPr>
        <w:t>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Стоматологическая помощь (на базе поликлиники и специализированная)</w:t>
      </w:r>
    </w:p>
    <w:p w:rsidR="00727B2B" w:rsidRPr="00727B2B" w:rsidRDefault="00727B2B" w:rsidP="00727B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Стоматология терапевтическая, хирургическая, в объеме: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Консультации врачей стоматологов: терапевта, хирурга, пародонтолога, однократно в течение срока действия договора – ортодонта и ортопеда.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Местная анестезия (инфильтрационная, аппликационная, проводниковая, интралигаментарная).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Радиовизиография, дентальные рентгеновские снимки, ортопантомограмма при первичной врачебной консультации.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Лечение зубов с применением химио - и светоотверждаемых композитных материалов.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Пломбирование каналов с применением гуттаперчевых штифтов.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Восстановление коронковой части зубов при ее разрушении не более чем на 50%.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Снятие зубных отложений ультразвуковым методом – при лечении острых состояний тканей пародонта.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Фторирование зубов – при гиперчувствительности эмали зубов.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Консервативное лечение острых и обострений хронических воспалительных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заболеваний тканей пародонта I-II степени.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Стоматологические физиотерапевтические процедуры – по медицинским показаниям.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Хирургическая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стоматология (простое и сложное удаление зубов, включая удаление ретинированных и дистопированных зубов, лечение гнойно-воспалительных заболеваний и травматических повреждений челюстно-лицевой области, удаление ретенционных кист).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Скорая и неотложная медицинская помощь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Выезд педиатрической бригады скорой и неотложной помощи.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Первичный осмотр больного, проведение 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необходимой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экспресс-диагностики.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Экстренные лечебные манипуляции, направленные на купирование неотложного состояния.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Медицинская транспортировка в стационар в случае необходимости госпитализации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Застрахованного лица (транспортировка Застрахованного в медицинское учреждение, осуществляемая транспортным средством, а также транспортировка на носилках, медицинское сопровождение Застрахованного при транспортировке, если это необходимо по медицинским показаниям).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Стационарное обслуживание (экстренная и плановая госпитализация)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Пребывание (для детей до 5 лет: совместное  ребенок + мать) в стационаре (питание, уход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медицинского персонала, медикаментозное обеспечение, предоставляемое стационаром), в палатах класса одноместная повышенной комфортности,  одн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, двух-, трех-, четырехместная.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Оказание медицинской помощи и консультации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Лабораторные и инструментальные диагностические исследования.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Лечебные процедуры, в т.ч. физиотерапевтические.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Медикаментозное лечение, предоставляемое медицинским учреждением.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Анестезиологические пособия.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Оперативные вмешательства, за исключением методов, указанных в разделе 5 настоящей Программы.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Реанимационные мероприятия.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Уход медицинского персонала.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Медицинское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сопровождение.</w:t>
      </w:r>
    </w:p>
    <w:p w:rsidR="00727B2B" w:rsidRPr="00727B2B" w:rsidRDefault="00727B2B" w:rsidP="00727B2B">
      <w:pPr>
        <w:widowControl w:val="0"/>
        <w:numPr>
          <w:ilvl w:val="0"/>
          <w:numId w:val="30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Медицинские услуги, оказываемые по письменному согласованию со Страхователем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Иммунопрофилактика (вакцинация) включающая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t>иммунопрофилактические мероприятия (грипп - однократно, клещевой энцефалит – 1 курс) по эпидемиологическим показаниям импортной вакциной в условиях поликлиники.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Санаторно-курортное и реабилитационно-восстановительное лечение: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Выдача необходимой медицинской документации (санаторно-курортных карт).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Пребывание в медицинском учреждении, оказывающем санаторно-курортное лечение (санаторно-курортную помощь) и (или) реабилитационно-восстановительное лечение в одн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 и двухместных палатах включая медикаментозное обеспечение, предоставляемое медицинским учреждением.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Прием и консультации врачей-специалистов.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Диагностические исследования: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Лабораторные: общеклинические, биохимические, серологические, бактериологические, гормональные исследования крови, иммунологические, аллергологические исследования, микроскопические исследования.</w:t>
      </w:r>
      <w:proofErr w:type="gramEnd"/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Инструментальные: ультразвуковые, эндоскопические, рентгенологические исследования, функциональная диагностика.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Процедуры, манипуляции и методы лечения: физиотерапия (электр</w:t>
      </w: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>о-</w:t>
      </w:r>
      <w:proofErr w:type="gramEnd"/>
      <w:r w:rsidRPr="00727B2B">
        <w:rPr>
          <w:rFonts w:ascii="Times New Roman" w:hAnsi="Times New Roman" w:cs="Times New Roman"/>
          <w:spacing w:val="-14"/>
          <w:sz w:val="24"/>
          <w:szCs w:val="24"/>
        </w:rPr>
        <w:t>, свето- магнито-, теплолечение, лазеротерапия, водолечение, бальнеотерапия, баротерапия и др.), лечебная физкультура, лечебный массаж, мануальная терапия, иглорефлексотерапия, инъекции, вливания и другие процедуры, манипуляции и методы лечения.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Консервативное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лечение по поводу заболевания, послужившего основанием для оказания санаторно-курортного лечения (санаторно-курортной помощи) и (или) реабилитационно-восстановительного лечения.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Медикаментозное обеспечение по рецепту лечащего врача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Амбулаторная офтальмохирургия (лазерная коррекция зрения)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Другие методы диагностики и лечения, медицинские услуги </w:t>
      </w: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сверх</w:t>
      </w:r>
      <w:proofErr w:type="gramEnd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указанного в разделе 4, в том числе: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Массаж (в объеме, превышающем базовую страховую программу).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Массаж на дому.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Вакцинация на дому.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Методы традиционной медицины: гомеопатия, фитотерапия, рефлексотерапия, мануальная терапия.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Сезонная иммунопрофилактика.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Онкомаркеры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Лечение следующих заболеваний и состояний: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Родовые травмы центральной нервной системы (парезы, параличи), в т.ч. детский церебральный паралич.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осложнений,  врожденная генетическая патология, внутриутробные инфекции (в т.ч. венерические), приведшие к развитию патологии органов и систем.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Активный хронический гепатит.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Хроническая почечная и печеночная недостаточность, требующая проведения экстракорпоральных методов лечения.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spacing w:val="-14"/>
          <w:sz w:val="24"/>
          <w:szCs w:val="24"/>
        </w:rPr>
        <w:t xml:space="preserve">Онкологические заболевания - злокачественные новообразования, в том числе кроветворной и </w:t>
      </w: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лимфатической тканей и их осложнения).</w:t>
      </w:r>
      <w:proofErr w:type="gramEnd"/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Заболевания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органов и тканей, включая сердечно-сосудистую и </w:t>
      </w:r>
      <w:proofErr w:type="gramStart"/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нервную</w:t>
      </w:r>
      <w:proofErr w:type="gramEnd"/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системы, требующие их трансплантации, аутотрансплантации, протезирования, в том числе эндопротезирования, операции на сердце и сосудах.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Сахарный диабет и его осложнения.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Системные заболевания соединительной ткани и их осложнения, васкулиты и их осложнения.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Иммунодефицитные состояния.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Демиелинизирующие заболевания нервной системы.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Глубокие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 xml:space="preserve"> и распространенные микозы, псориаз и его осложнения.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proofErr w:type="gramStart"/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Выдача застрахованным лицам необходимой медицинской документации в соответствии с действующими нормативными документами: справок для оздоровительных учреждений (бассейн), справок в ГИБДД, для поступающих в ВУЗы, на ношение оружия, для выезжающих в загранкомандировки; проведение обследований и выдача санаторно-курортной карты, справок для получения санаторно-курортной путевки, проведение обследований и выдача направления для МСЭК.</w:t>
      </w:r>
      <w:proofErr w:type="gramEnd"/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Лечение за рубежом.</w:t>
      </w:r>
    </w:p>
    <w:p w:rsidR="00727B2B" w:rsidRPr="00727B2B" w:rsidRDefault="00727B2B" w:rsidP="00727B2B">
      <w:pPr>
        <w:widowControl w:val="0"/>
        <w:numPr>
          <w:ilvl w:val="0"/>
          <w:numId w:val="30"/>
        </w:numPr>
        <w:shd w:val="clear" w:color="auto" w:fill="D9D9D9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pacing w:val="-14"/>
          <w:sz w:val="24"/>
          <w:szCs w:val="24"/>
        </w:rPr>
        <w:t>Исключения из Программы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Медицинские услуги, которые не входят в Программу и не оплачиваются Страховщиком: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Косметологические услуги.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Л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юбые услуги, предоставляемые родителям застрахованного лица.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Заболевания и состояния, лечение которых не может быть оплачено страховщиком: 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Заболевания, развившиеся вследствие наркомании, токсикомании, алкоголизма родителей; эпилепсия.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Острая и хроническая лучевая болезнь.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ВИЧ-инфекция и ее осложнения.</w:t>
      </w:r>
    </w:p>
    <w:p w:rsidR="00727B2B" w:rsidRPr="00727B2B" w:rsidRDefault="00727B2B" w:rsidP="00727B2B">
      <w:pPr>
        <w:widowControl w:val="0"/>
        <w:numPr>
          <w:ilvl w:val="2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t>Туберкулез</w:t>
      </w:r>
      <w:r w:rsidRPr="00727B2B">
        <w:rPr>
          <w:rFonts w:ascii="Times New Roman" w:hAnsi="Times New Roman" w:cs="Times New Roman"/>
          <w:iCs/>
          <w:spacing w:val="-14"/>
          <w:sz w:val="24"/>
          <w:szCs w:val="24"/>
        </w:rPr>
        <w:t>, саркоидоз, муковисцидоз независимо от клинической формы и стадии процесса.</w:t>
      </w:r>
    </w:p>
    <w:p w:rsidR="00727B2B" w:rsidRPr="00727B2B" w:rsidRDefault="00727B2B" w:rsidP="00727B2B">
      <w:pPr>
        <w:widowControl w:val="0"/>
        <w:numPr>
          <w:ilvl w:val="1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bCs/>
          <w:spacing w:val="-14"/>
          <w:sz w:val="24"/>
          <w:szCs w:val="24"/>
        </w:rPr>
        <w:t>Любые медицинские услуги, не предусмотренные настоящей Программой.</w:t>
      </w:r>
    </w:p>
    <w:p w:rsidR="00727B2B" w:rsidRPr="00727B2B" w:rsidRDefault="00727B2B" w:rsidP="00727B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B2B" w:rsidRPr="00727B2B" w:rsidRDefault="00727B2B" w:rsidP="00727B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727B2B" w:rsidRPr="00727B2B" w:rsidSect="00FE03BE">
          <w:pgSz w:w="11906" w:h="16838" w:code="9"/>
          <w:pgMar w:top="567" w:right="567" w:bottom="567" w:left="1134" w:header="283" w:footer="283" w:gutter="0"/>
          <w:cols w:space="720"/>
          <w:docGrid w:linePitch="360"/>
        </w:sectPr>
      </w:pPr>
    </w:p>
    <w:p w:rsidR="00727B2B" w:rsidRDefault="00727B2B" w:rsidP="00727B2B">
      <w:pPr>
        <w:spacing w:after="0" w:line="240" w:lineRule="auto"/>
        <w:ind w:right="-57"/>
        <w:jc w:val="right"/>
        <w:rPr>
          <w:rFonts w:ascii="Times New Roman" w:hAnsi="Times New Roman" w:cs="Times New Roman"/>
          <w:spacing w:val="-14"/>
          <w:sz w:val="24"/>
          <w:szCs w:val="24"/>
        </w:rPr>
      </w:pPr>
      <w:r w:rsidRPr="00727B2B">
        <w:rPr>
          <w:rFonts w:ascii="Times New Roman" w:hAnsi="Times New Roman" w:cs="Times New Roman"/>
          <w:spacing w:val="-14"/>
          <w:sz w:val="24"/>
          <w:szCs w:val="24"/>
        </w:rPr>
        <w:lastRenderedPageBreak/>
        <w:t>Приложение 6 к Техническому заданию</w:t>
      </w:r>
    </w:p>
    <w:p w:rsidR="00727B2B" w:rsidRPr="00727B2B" w:rsidRDefault="00727B2B" w:rsidP="00727B2B">
      <w:pPr>
        <w:spacing w:after="0" w:line="240" w:lineRule="auto"/>
        <w:ind w:right="-57"/>
        <w:jc w:val="right"/>
        <w:rPr>
          <w:rFonts w:ascii="Times New Roman" w:hAnsi="Times New Roman" w:cs="Times New Roman"/>
          <w:spacing w:val="-14"/>
          <w:sz w:val="24"/>
          <w:szCs w:val="24"/>
        </w:rPr>
      </w:pPr>
    </w:p>
    <w:p w:rsidR="00727B2B" w:rsidRDefault="00727B2B" w:rsidP="00727B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7B2B">
        <w:rPr>
          <w:rFonts w:ascii="Times New Roman" w:hAnsi="Times New Roman" w:cs="Times New Roman"/>
          <w:b/>
          <w:bCs/>
          <w:sz w:val="24"/>
          <w:szCs w:val="24"/>
        </w:rPr>
        <w:t>Минимальный перечень лечебно-профилактических учреждений</w:t>
      </w:r>
    </w:p>
    <w:sdt>
      <w:sdtPr>
        <w:rPr>
          <w:bCs/>
        </w:rPr>
        <w:id w:val="-1958860041"/>
        <w:placeholder>
          <w:docPart w:val="221EF9E0FA7C4C49BA667167A19CB2C5"/>
        </w:placeholder>
      </w:sdtPr>
      <w:sdtEndPr/>
      <w:sdtContent>
        <w:bookmarkStart w:id="0" w:name="_GoBack" w:displacedByCustomXml="prev"/>
        <w:p w:rsidR="00934520" w:rsidRPr="00FE03BE" w:rsidRDefault="00934520" w:rsidP="00934520">
          <w:pPr>
            <w:spacing w:after="0" w:line="240" w:lineRule="auto"/>
            <w:rPr>
              <w:bCs/>
            </w:rPr>
          </w:pPr>
        </w:p>
        <w:tbl>
          <w:tblPr>
            <w:tblStyle w:val="a7"/>
            <w:tblW w:w="0" w:type="auto"/>
            <w:tblLook w:val="04A0" w:firstRow="1" w:lastRow="0" w:firstColumn="1" w:lastColumn="0" w:noHBand="0" w:noVBand="1"/>
          </w:tblPr>
          <w:tblGrid>
            <w:gridCol w:w="1006"/>
            <w:gridCol w:w="4166"/>
            <w:gridCol w:w="5249"/>
          </w:tblGrid>
          <w:tr w:rsidR="00934520" w:rsidTr="00AF667D">
            <w:tc>
              <w:tcPr>
                <w:tcW w:w="959" w:type="dxa"/>
              </w:tcPr>
              <w:p w:rsidR="00934520" w:rsidRPr="00727B2B" w:rsidRDefault="00934520" w:rsidP="00AF667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</w:pPr>
                <w:r w:rsidRPr="00727B2B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 xml:space="preserve">№ </w:t>
                </w:r>
                <w:proofErr w:type="gramStart"/>
                <w:r w:rsidRPr="00727B2B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>п</w:t>
                </w:r>
                <w:proofErr w:type="gramEnd"/>
                <w:r w:rsidRPr="00727B2B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>/п</w:t>
                </w:r>
              </w:p>
            </w:tc>
            <w:tc>
              <w:tcPr>
                <w:tcW w:w="3827" w:type="dxa"/>
              </w:tcPr>
              <w:p w:rsidR="00934520" w:rsidRPr="00727B2B" w:rsidRDefault="00934520" w:rsidP="00AF667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</w:pPr>
                <w:r w:rsidRPr="00727B2B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>Название учреждения</w:t>
                </w:r>
              </w:p>
            </w:tc>
            <w:tc>
              <w:tcPr>
                <w:tcW w:w="5635" w:type="dxa"/>
              </w:tcPr>
              <w:p w:rsidR="00934520" w:rsidRPr="00727B2B" w:rsidRDefault="00934520" w:rsidP="00AF667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</w:pPr>
                <w:r w:rsidRPr="00727B2B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>Адрес</w:t>
                </w:r>
              </w:p>
            </w:tc>
          </w:tr>
          <w:tr w:rsidR="00934520" w:rsidTr="00AF667D">
            <w:tc>
              <w:tcPr>
                <w:tcW w:w="959" w:type="dxa"/>
              </w:tcPr>
              <w:tbl>
                <w:tblPr>
                  <w:tblW w:w="780" w:type="dxa"/>
                  <w:tblLook w:val="04A0" w:firstRow="1" w:lastRow="0" w:firstColumn="1" w:lastColumn="0" w:noHBand="0" w:noVBand="1"/>
                </w:tblPr>
                <w:tblGrid>
                  <w:gridCol w:w="780"/>
                </w:tblGrid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15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29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35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36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39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49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55</w:t>
                      </w:r>
                    </w:p>
                  </w:tc>
                </w:tr>
                <w:tr w:rsidR="00934520" w:rsidRPr="00736A71" w:rsidTr="00AF667D">
                  <w:trPr>
                    <w:trHeight w:val="104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59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64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65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69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70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75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79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89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95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99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102</w:t>
                      </w:r>
                    </w:p>
                  </w:tc>
                </w:tr>
                <w:tr w:rsidR="00934520" w:rsidRPr="00736A71" w:rsidTr="00AF667D">
                  <w:trPr>
                    <w:trHeight w:val="104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103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105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109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119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129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139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145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149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150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151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78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152</w:t>
                      </w:r>
                    </w:p>
                  </w:tc>
                </w:tr>
              </w:tbl>
              <w:p w:rsidR="00934520" w:rsidRDefault="00934520" w:rsidP="00AF667D">
                <w:pPr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</w:pPr>
              </w:p>
            </w:tc>
            <w:tc>
              <w:tcPr>
                <w:tcW w:w="3827" w:type="dxa"/>
              </w:tcPr>
              <w:tbl>
                <w:tblPr>
                  <w:tblW w:w="3940" w:type="dxa"/>
                  <w:tblLook w:val="04A0" w:firstRow="1" w:lastRow="0" w:firstColumn="1" w:lastColumn="0" w:noHBand="0" w:noVBand="1"/>
                </w:tblPr>
                <w:tblGrid>
                  <w:gridCol w:w="3940"/>
                </w:tblGrid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НПОЦ «Поколение»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ООО «ЛДЦ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МИБС-Старый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Оскол»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Артро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-Клиника»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«Газпром газораспределение Белгород»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ОГБУЗ «Городская поликлиника №4»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ОГБУЗ «Городская клиническая больница №1»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ОГБУЗ «Городская больница №2»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ОГБУЗ «Белгородская областная клиническая больница Святителя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Иоасафа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«Фирма «Медицинские диагностические технологии»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«Клиника амбулаторной хирургии плюс"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«Офтальмологическая поликлиника»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«Консультативно-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диагнос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тическая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поликлиника»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«Диагностический центр»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«ДИАМАГ»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«Белгородская неотложка»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«Диагностические медицинские комплексы»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«ЛДЦ МИБС-Белгород»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МСЧ ОАО «Стойленский ГОК»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«Центр МРТ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»(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филиал ООО «ДИАМАГ»)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НУЗ «Отделенческая больница на ст. Белгород ОАО «РЖД»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ЛебГОК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-Здоровье»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ОГБУЗ «Городская больница №2»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тарый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Оскол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МЦ «Альфа»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ООО «Клиника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Евромед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МАКСБелмед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(МЦ «Гармония здоровья»)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«Антей»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НИУ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БелГУ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«Диагностический центр «Поколение»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«Медицинский центр «Поколение»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«СПОП «Дантист»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ОГАУЗ «Стоматологическая поликлиника №1»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"АЛЬ" - Стоматологическая поликлиника "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Дента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-Л"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«Стоматологическая поликлиника»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«Центр современной стоматологии»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«СЦ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Владмива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ООО МК «МЕДИСАНА»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ЕвроСтоматология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«Стоматолог и Я»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«Стоматолог и Я»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ТриоВитальДентал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«Сервис-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Дент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ОГАУЗ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Шебекинская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городская стоматологическая поликлиника»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Артедент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«Международный медицинский центр АО «СОГАЗ»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«Клиника Кивач Санкт-Петербург»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МУ Поликлиника ОАО «ГАЗПРОМ»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Главный военный клинический госпиталь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им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урденко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НУЗ «Центральная поликлиника РЖД»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НУЗ «ЦКБ №2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им.Н.А.Семашко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ОАО «РЖД»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ЦКБ Медицинского центра УДП РФ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ФГУ «Поликлиника №1»УДП РФ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ФГУ «Поликлиника №2»УДП РФ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ОАО «Медицина»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 «Научно-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исслед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. Институт нейрохирургии им.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ак.Н.Н.Бурденко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»Р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АМН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ГУ «Научный центр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сердечнососудистой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хирургии им.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А.Н.Бакулева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РАМН</w:t>
                      </w:r>
                    </w:p>
                  </w:tc>
                </w:tr>
                <w:tr w:rsidR="00934520" w:rsidRPr="00736A71" w:rsidTr="00AF667D">
                  <w:trPr>
                    <w:trHeight w:val="104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ФГУ «Центральный научно-исследовательский институт травматологии и ортопедии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им.Н.Н.Приорова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Федерального агентства по здравоохранению и социальному развитию»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ФГУ «3 ЦВКГ им. А.А. Вишневского Минобороны России»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 «Эндокринологический Научный центр РАМ»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ГП ГНЦ «Институт иммунологии ФМБА России»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ЦКДК ФГУ «Национальный медико-хирургический центр им. Н.И. Пирогова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Росздрава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(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бывш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РКБ №2)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ГОУ ВПО ММА им.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И.М.Сеченова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Росздрава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ФГУ «Российский кардиологический научно-производственный комплекс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Росздрава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«НИИ Клинической реабилитации и реабилитационных технологий»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ФГУ «Институт хирургии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им.им.А.В.Вишневского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Росмедтехнологии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ФГУ «Государственный научный Центр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колопроктологии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Федерального агентства  здравоохранению и социальному развитию»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по</w:t>
                      </w:r>
                      <w:proofErr w:type="gramEnd"/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ФГУ «Московский  научно-исследовательский институт  глазных болезней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им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ельмгольца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Росздрава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 «Институт ревматологии РАМН»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 Научный центр неврологии РАМН (ГУ НЦН РАМН)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ФГУ НКЦ оториноларингологии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Росздрава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 xml:space="preserve">ГУ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Российский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НЦ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им.Н.Н.Блохина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РАМН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ГУЗ «Городская поликлиника №220» Департамента здравоохранения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осквы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 НИИ трансплантологии и искусственных органов МЗ РФ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ОАО «Институт пластической Хирургии и косметологии»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 НИИ глазных болезней РАМН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ЗАО «Кураре-Медицина»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ФГУ «Лечебно-реабилитационный центр Федерального агентства по здравоохранению и социальному развитию»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Стоматологический центр новых технологий «НОВОСТОМ»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«Центр Эстетической Стоматологии»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ЗАО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ДентаВита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-Центр»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«НОРМОДЕНТ-ЦЕНТР»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«САНИТАС»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«Родник» Санаторий ЛПУП»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«Санаторий им.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М.Ю.Лермонтова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ЛПУП»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«Машук» санаторий «Пятигорский Нарзан»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НП «Санаторий "Зори Ставрополья"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 им Кирова»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Джинал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Санаторий» ОАО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«Санаторий» Кругозор» ЗАО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 «Нарзан» СКУ»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«Санаторий «Москва» СКУ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.К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исловодск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«Санаторий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им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еоргия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Димитрова» СКУ»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«Центросоюз-Кисловодск» Санаторий ООО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Санаторий «Целебный Нарзан»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«Санаторий» Металлург» ООО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«Базовый санаторий Виктория»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НП "Санаторий "Нива"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«РЖД-ЗДОРОВЬЕ» санаторий «Долина Нарзанов»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«ПСКК Машук Аква-Терм» ООО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«Бештау» ОАО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«Санаторий» Дубрава» ЛПУ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ЛПУ "Санаторий "Эльбрус"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ООО «Санаторий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ПлазаСПА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104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 xml:space="preserve">«Санаторий им.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Ф.Э.Дзержинского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ООО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ООО "Санаторий имени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Цюрупы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"Клинический санаторий имени Горького"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ФГБУ Санаторий «Марьино» УДП РФ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 «Красиво» ОГАУЗ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«Клинический санаторно-курортный комплекс «АКВАЛОО» ООО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ЗАО Санаторий «Актер»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Санаторий «Тихий Дон»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Санаторий "Белые ночи"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 Юг»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Санаторий «Голубая горка» ООО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ФГАУ «Оздоровительный комплекс «Дагомыс»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«Прованс»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«Санаторий «ОДИССЕЯ»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«Клинический санаторий «Металлург»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ЗАО «НЕВА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интернейшенел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«РЖД-ЗДОРОВЬЕ» санаторий «Октябрьский»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«РЖД-ЗДОРОВЬЕ» санаторий «Мыс Видный»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АдлерКурорт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«Санаторий «Бирюза»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ЗАО «Санаторий «Актер»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ФГУП «Пансионат «Автомобилист»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ФГБУ «Объединенный санаторий «Сочи»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«Курортный комплекс «Надежда» 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отель-пансионат «Кристалл»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"Санаторий «Голубая даль»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Санаторий "Голубая волна"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«Санаторий «Русь»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ЗАО «Базовый санаторий им.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М.В.Ломоносова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Санаторий «Витязь»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«Санаторий «Анапа-Океан» АО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 «Санаторий «Парус»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«Санаторий «Надежда»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«Санаторий «Мотылек»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ДиЛУЧ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СКК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«АКВА»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ООО "СКОК "Ай-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Даниль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"Санаторий "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Ай-Петри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ФГБУ "Санаторий "Гурзуфский" УДП РФ"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ГУП РК «СОК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Руссия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ГУП РК «СОК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Руссия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филиал санаторий "Горный"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ГУП РК «СОК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Руссия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филиал санаторий "Приморье"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ГУП РК «СОК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Руссия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 филиал санаторий "Орлиное гнездо"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«САНАТОРИЙ «УТЁС»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"Гарант-СВ" (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Мрия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)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АО "Санаторий "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Сакрополь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ООО «Санаторий «Сосновая роща»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АО "КС "Полтава-Крым"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ООО "Пальмира-Палас"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4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ГУП РК «Санаторий «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Дюльбер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»</w:t>
                      </w:r>
                    </w:p>
                  </w:tc>
                </w:tr>
              </w:tbl>
              <w:p w:rsidR="00934520" w:rsidRDefault="00934520" w:rsidP="00AF667D">
                <w:pPr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</w:pPr>
              </w:p>
            </w:tc>
            <w:tc>
              <w:tcPr>
                <w:tcW w:w="5635" w:type="dxa"/>
              </w:tcPr>
              <w:tbl>
                <w:tblPr>
                  <w:tblW w:w="3920" w:type="dxa"/>
                  <w:tblLook w:val="04A0" w:firstRow="1" w:lastRow="0" w:firstColumn="1" w:lastColumn="0" w:noHBand="0" w:noVBand="1"/>
                </w:tblPr>
                <w:tblGrid>
                  <w:gridCol w:w="3920"/>
                </w:tblGrid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 xml:space="preserve">Белгородская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тарый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Оскол, м-н Буденного, 24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Белгородская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обл., г. Старый Оскол, ул. Комсомольская,81/14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ул. Щорса, 45К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пер.5-й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,З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аводской,д.38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адовая,17А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пр.Белгородский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99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убкина,46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.Н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екрасова,8/9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ул. Архиерейская, д.5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.Щ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орса,8б, пом.4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елгород,пр.Б.Хмельницкого,50а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елгород,пр.Б.Хмельницкого,50а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ул. Костюкова, 13г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пер.5-й Заводской,30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ул.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Сургутская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80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ул. Архиерейская, д.5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ул. Губкина,46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Белгородская обл., г. Старый Оскол, м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.В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есенний,34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Белгородская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обл., г. Старый Оскол,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Ублинские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горы, 1а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пр. Славы, 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Белгородская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обл., г. Ст. Оскол, м-н Парковый, 30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Белгородская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обл., г. Ст. Оскол,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Ублинские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горы, 1а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ул. Есенина, 12а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ул.Мокроусова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19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Г.Белгород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.П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ушкина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34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Белгородская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обл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.В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алуйки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   ул.9 января, 45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Белгород, ул. Победы, 85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Белгородская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тарый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Оскол, м-н Буденного, 24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Белгородская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тарый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Оскол, м-н Буденного, 24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елгород,ул.Гостенская,д.3а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елгород,ул.Преображенская,56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Народный бульвар,105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елгород,пр.Б.Хмельницкого,50а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елгород,пр.Б.Хмельницкого,50а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елгород,ул.Садовая,118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 xml:space="preserve">Белгородская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г.Ст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.О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скол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м-н Восточный, 43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пр.Б.Хмельницкого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164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пр. Белгородский, 54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Белгородская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г.Ст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.О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скол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ул.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Прядченко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137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ул. Славянская, 7 б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Народный бульвар, 101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Белгородская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.Ш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ебекино,ул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 50 лет Октября, 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елгород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ул.60 лет Октября, 2б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Санкт-Петербург, ул. Малая Конюшенная,д.8,литера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А</w:t>
                      </w:r>
                      <w:proofErr w:type="gram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Санкт-Петербург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26-я В.О. линия, дом № 15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,Н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аметкина,16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Госпитальная пл.,д.3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г. Москва,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Басманная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Н. ул., д.5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удайская,2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Маршала Тимошенко д.15,м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олодежная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Пер. Сивцев Вражек,26/28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,у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л.2-я Фрунзенская,д.4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,п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ер.2-й Тверской-Ямской,д.10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,у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л4-я Тверская-Ямская ,д.10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Рублевское шоссе,135</w:t>
                      </w:r>
                    </w:p>
                  </w:tc>
                </w:tr>
                <w:tr w:rsidR="00934520" w:rsidRPr="00736A71" w:rsidTr="00AF667D">
                  <w:trPr>
                    <w:trHeight w:val="104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Приорова,10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Москвовская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обл., Красногорский р-н, п. Новый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Дмитрия Ульянова,11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Каширское шоссе,24/2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Нижняя Первомайская,70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Большая Пироговская,2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,у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л.3-я Черепковская,15а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пр-кт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Ломоносовский,д.14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ул.Большая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Серпуховская,27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г. Москва, ул.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Саляма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Адиля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,д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.2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Садовая-Черногрязская,14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Каширское шоссе,34а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Волоколамское шоссе,80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амалеи,15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>г. Москва, Каширское шоссе,24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.З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аморенова,27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.Щ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укинская,1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Ольховская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,д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.27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Россолимо,д.11,корп. №4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Б</w:t>
                      </w:r>
                      <w:proofErr w:type="gram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г. Москва,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Иваньковское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шоссе,3</w:t>
                      </w:r>
                    </w:p>
                  </w:tc>
                </w:tr>
                <w:tr w:rsidR="00934520" w:rsidRPr="00736A71" w:rsidTr="00AF667D">
                  <w:trPr>
                    <w:trHeight w:val="78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Иваньковское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шоссе,3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 Москва, ул. Новослободская, д.24,стр.4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пр-т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Вернандского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д.11/19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Варшавское шоссе, дом 170,корпус строение 1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ул.Мясницкая,д.13,стр.13-13а-14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.М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осква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пер.Голиковский,д.5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Пятигорск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агарина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б-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р,дом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.П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ятигорск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Лермонтова,дом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357500,Ставропольский край, Пятигорск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ора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Казачка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тер.,дом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Пятигорск г, Дзержинского </w:t>
                      </w:r>
                      <w:proofErr w:type="spellStart"/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</w:t>
                      </w:r>
                      <w:proofErr w:type="spellEnd"/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дом № 57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.П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ятигорск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,К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исловодск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г.,Пятигорская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ул.,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Ставропольский край, Кисловодск г.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.Цеткин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ул.,д.2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,К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исловодск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г.,Курортный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б-р,д.19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,К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исловодск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г., Дзержинского пр-т, Дом 50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Кисловодск г., Ленина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пр-т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,д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30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Кисловодск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,В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олодарского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ул.,дом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12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Кисловодск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.,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Ессентуки г., Ленина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,д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30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Ессентуки г., Пушкина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</w:t>
                      </w:r>
                      <w:proofErr w:type="spellEnd"/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.,,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дом 22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Ессентуки г, Пятигорская </w:t>
                      </w:r>
                      <w:proofErr w:type="spellStart"/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</w:t>
                      </w:r>
                      <w:proofErr w:type="spellEnd"/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дом № 8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Ессентуки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,Ж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елезноводск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Иноземцево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п.,Родниковая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ул.,дом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22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,Ж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елезноводск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г.,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357401,Ставропольский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,Ж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елезноводск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г., Чапаева ул.,д.9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Железноводск г, Парковая </w:t>
                      </w:r>
                      <w:proofErr w:type="spellStart"/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</w:t>
                      </w:r>
                      <w:proofErr w:type="spellEnd"/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дом № 15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Ставропольский край, Железноводск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</w:t>
                      </w:r>
                    </w:p>
                  </w:tc>
                </w:tr>
                <w:tr w:rsidR="00934520" w:rsidRPr="00736A71" w:rsidTr="00AF667D">
                  <w:trPr>
                    <w:trHeight w:val="104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 xml:space="preserve"> Воронежская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Рамо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-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br/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ский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н,Чертовицы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с.,Транспорт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br/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ул.,дом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Воронежская </w:t>
                      </w:r>
                      <w:proofErr w:type="spellStart"/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обл</w:t>
                      </w:r>
                      <w:proofErr w:type="spellEnd"/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Лискинский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р-н,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Воронеж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Максима Горького ул.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Курская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обл.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,Р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ыльский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н,Марьино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п,Центральная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ул,д.1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Белгородская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обл.,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Борисовский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р-н, х. Никольский, 1а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г., Декабристов ул.,д.78б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Сочи г., Курортный пр-т, дом 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край,г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п.Лазаревское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край, Сочи г,      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.У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ч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-Дере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Краснодарский край, Сочи г.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Б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зугу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ул.,д.6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г.,Шоссейная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ул.,д.15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край, Сочи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край,г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п.Лазаревское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очи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г. Геленджик,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.К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абардинка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Краснодарский край, г. Геленджик,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край, г.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Геленджик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,с</w:t>
                      </w:r>
                      <w:proofErr w:type="spellEnd"/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Дивноморское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ул.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Голубодальская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2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г. Геленджик, ул. 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Туристическая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д.27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Краснодарский край, г. Геленджик,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Краснодарский край, г. Геленджик,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Витязево,Юж.Пр-т,20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край,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Анапский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напский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р-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н,Анапа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 Пионерский пр-т, дом 114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Краснодарский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край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напа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г.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пгт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 Гурзуф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пгт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 Гурзуф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АР Крым, г. Евпатория</w:t>
                      </w:r>
                    </w:p>
                  </w:tc>
                </w:tr>
                <w:tr w:rsidR="00934520" w:rsidRPr="00736A71" w:rsidTr="00AF667D">
                  <w:trPr>
                    <w:trHeight w:val="52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lastRenderedPageBreak/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.А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лушта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, пос. Утес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АР Крым, г. Саки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г. Ялта,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пгт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.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Гаспра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АР Крым, г. Саки</w:t>
                      </w:r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</w:p>
                  </w:tc>
                </w:tr>
                <w:tr w:rsidR="00934520" w:rsidRPr="00736A71" w:rsidTr="00AF667D">
                  <w:trPr>
                    <w:trHeight w:val="290"/>
                  </w:trPr>
                  <w:tc>
                    <w:tcPr>
                      <w:tcW w:w="392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auto" w:fill="auto"/>
                      <w:hideMark/>
                    </w:tcPr>
                    <w:p w:rsidR="00934520" w:rsidRPr="00736A71" w:rsidRDefault="00934520" w:rsidP="00AF667D">
                      <w:pPr>
                        <w:spacing w:after="0" w:line="240" w:lineRule="auto"/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АР Крым,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г</w:t>
                      </w:r>
                      <w:proofErr w:type="gram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.Я</w:t>
                      </w:r>
                      <w:proofErr w:type="gram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лта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, </w:t>
                      </w:r>
                      <w:proofErr w:type="spellStart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пгт</w:t>
                      </w:r>
                      <w:proofErr w:type="spellEnd"/>
                      <w:r w:rsidRPr="00736A71">
                        <w:rPr>
                          <w:rFonts w:ascii="Arial Narrow" w:eastAsia="Times New Roman" w:hAnsi="Arial Narrow" w:cs="Times New Roman"/>
                          <w:color w:val="000000"/>
                          <w:sz w:val="20"/>
                          <w:szCs w:val="20"/>
                          <w:lang w:eastAsia="ru-RU"/>
                        </w:rPr>
                        <w:t>. Кореиз</w:t>
                      </w:r>
                    </w:p>
                  </w:tc>
                </w:tr>
              </w:tbl>
              <w:p w:rsidR="00934520" w:rsidRDefault="00934520" w:rsidP="00AF667D">
                <w:pPr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</w:pPr>
              </w:p>
            </w:tc>
          </w:tr>
        </w:tbl>
        <w:p w:rsidR="00727B2B" w:rsidRDefault="00A45199" w:rsidP="00934520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</w:p>
        <w:bookmarkEnd w:id="0" w:displacedByCustomXml="next"/>
      </w:sdtContent>
    </w:sdt>
    <w:sectPr w:rsidR="00727B2B" w:rsidSect="00FE03BE">
      <w:pgSz w:w="11906" w:h="16838" w:code="9"/>
      <w:pgMar w:top="567" w:right="567" w:bottom="567" w:left="1134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199" w:rsidRDefault="00A45199">
      <w:pPr>
        <w:spacing w:after="0" w:line="240" w:lineRule="auto"/>
      </w:pPr>
      <w:r>
        <w:separator/>
      </w:r>
    </w:p>
  </w:endnote>
  <w:endnote w:type="continuationSeparator" w:id="0">
    <w:p w:rsidR="00A45199" w:rsidRDefault="00A45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D6C70" w:rsidRDefault="009D6C70" w:rsidP="00FE03B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D6C70" w:rsidRDefault="009D6C70" w:rsidP="00FE03BE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D6C70" w:rsidRDefault="009D6C70" w:rsidP="00FE03BE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199" w:rsidRDefault="00A45199">
      <w:pPr>
        <w:spacing w:after="0" w:line="240" w:lineRule="auto"/>
      </w:pPr>
      <w:r>
        <w:separator/>
      </w:r>
    </w:p>
  </w:footnote>
  <w:footnote w:type="continuationSeparator" w:id="0">
    <w:p w:rsidR="00A45199" w:rsidRDefault="00A45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D6C70" w:rsidRDefault="009D6C70" w:rsidP="00FE03BE">
    <w:pPr>
      <w:pStyle w:val="af1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1"/>
      <w:framePr w:wrap="around" w:vAnchor="text" w:hAnchor="margin" w:xAlign="right" w:y="1"/>
      <w:rPr>
        <w:rStyle w:val="af3"/>
      </w:rPr>
    </w:pPr>
  </w:p>
  <w:p w:rsidR="009D6C70" w:rsidRDefault="009D6C70" w:rsidP="00FE03BE">
    <w:pPr>
      <w:pStyle w:val="af1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>
    <w:pPr>
      <w:pStyle w:val="af1"/>
      <w:jc w:val="right"/>
      <w:rPr>
        <w:sz w:val="28"/>
      </w:rPr>
    </w:pPr>
  </w:p>
  <w:p w:rsidR="009D6C70" w:rsidRDefault="009D6C70">
    <w:pPr>
      <w:pStyle w:val="af1"/>
      <w:jc w:val="right"/>
      <w:rPr>
        <w:sz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D6C70" w:rsidRDefault="009D6C70" w:rsidP="00FE03BE">
    <w:pPr>
      <w:pStyle w:val="af1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1"/>
      <w:framePr w:wrap="around" w:vAnchor="text" w:hAnchor="margin" w:xAlign="right" w:y="1"/>
      <w:rPr>
        <w:rStyle w:val="af3"/>
      </w:rPr>
    </w:pPr>
  </w:p>
  <w:p w:rsidR="009D6C70" w:rsidRDefault="009D6C70" w:rsidP="00FE03BE">
    <w:pPr>
      <w:pStyle w:val="af1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>
    <w:pPr>
      <w:pStyle w:val="af1"/>
      <w:jc w:val="right"/>
      <w:rPr>
        <w:sz w:val="28"/>
      </w:rPr>
    </w:pPr>
  </w:p>
  <w:p w:rsidR="009D6C70" w:rsidRDefault="009D6C70">
    <w:pPr>
      <w:pStyle w:val="af1"/>
      <w:jc w:val="right"/>
      <w:rPr>
        <w:sz w:val="28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D6C70" w:rsidRDefault="009D6C70" w:rsidP="00FE03BE">
    <w:pPr>
      <w:pStyle w:val="af1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 w:rsidP="00FE03BE">
    <w:pPr>
      <w:pStyle w:val="af1"/>
      <w:framePr w:wrap="around" w:vAnchor="text" w:hAnchor="margin" w:xAlign="right" w:y="1"/>
      <w:rPr>
        <w:rStyle w:val="af3"/>
      </w:rPr>
    </w:pPr>
  </w:p>
  <w:p w:rsidR="009D6C70" w:rsidRDefault="009D6C70" w:rsidP="00FE03BE">
    <w:pPr>
      <w:pStyle w:val="af1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70" w:rsidRDefault="009D6C70">
    <w:pPr>
      <w:pStyle w:val="af1"/>
      <w:jc w:val="right"/>
      <w:rPr>
        <w:sz w:val="28"/>
      </w:rPr>
    </w:pPr>
  </w:p>
  <w:p w:rsidR="009D6C70" w:rsidRDefault="009D6C70">
    <w:pPr>
      <w:pStyle w:val="af1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B76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1">
    <w:nsid w:val="07B15490"/>
    <w:multiLevelType w:val="hybridMultilevel"/>
    <w:tmpl w:val="AC7A656A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9703984"/>
    <w:multiLevelType w:val="multilevel"/>
    <w:tmpl w:val="7278D41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C9E43B5"/>
    <w:multiLevelType w:val="hybridMultilevel"/>
    <w:tmpl w:val="AC7A656A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D9B368F"/>
    <w:multiLevelType w:val="hybridMultilevel"/>
    <w:tmpl w:val="AC7A656A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0EF50C97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4651777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03508C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76D6DDA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C57608E"/>
    <w:multiLevelType w:val="hybridMultilevel"/>
    <w:tmpl w:val="AC7A656A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24F57280"/>
    <w:multiLevelType w:val="multilevel"/>
    <w:tmpl w:val="C7E2A8D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68D37BC"/>
    <w:multiLevelType w:val="multilevel"/>
    <w:tmpl w:val="7278D41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9321EEC"/>
    <w:multiLevelType w:val="multilevel"/>
    <w:tmpl w:val="C7E2A8D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543602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EF940FC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0CE1112"/>
    <w:multiLevelType w:val="multilevel"/>
    <w:tmpl w:val="C7E2A8D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26C2071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7406142"/>
    <w:multiLevelType w:val="hybridMultilevel"/>
    <w:tmpl w:val="D4EAA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8A4CD4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46BD0A81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481516FC"/>
    <w:multiLevelType w:val="multilevel"/>
    <w:tmpl w:val="BACA46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2">
    <w:nsid w:val="4EEA3D6A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>
    <w:nsid w:val="52ED1AF4"/>
    <w:multiLevelType w:val="multilevel"/>
    <w:tmpl w:val="7278D41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59920700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680A2005"/>
    <w:multiLevelType w:val="hybridMultilevel"/>
    <w:tmpl w:val="C450C130"/>
    <w:lvl w:ilvl="0" w:tplc="E69A24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F0086B"/>
    <w:multiLevelType w:val="multilevel"/>
    <w:tmpl w:val="5792E0E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6E6B4C3F"/>
    <w:multiLevelType w:val="multilevel"/>
    <w:tmpl w:val="21B0A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28">
    <w:nsid w:val="729E79CE"/>
    <w:multiLevelType w:val="multilevel"/>
    <w:tmpl w:val="E7AE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D7679A6"/>
    <w:multiLevelType w:val="multilevel"/>
    <w:tmpl w:val="7278D41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8"/>
  </w:num>
  <w:num w:numId="2">
    <w:abstractNumId w:val="19"/>
  </w:num>
  <w:num w:numId="3">
    <w:abstractNumId w:val="21"/>
  </w:num>
  <w:num w:numId="4">
    <w:abstractNumId w:val="19"/>
  </w:num>
  <w:num w:numId="5">
    <w:abstractNumId w:val="0"/>
  </w:num>
  <w:num w:numId="6">
    <w:abstractNumId w:val="5"/>
  </w:num>
  <w:num w:numId="7">
    <w:abstractNumId w:val="6"/>
  </w:num>
  <w:num w:numId="8">
    <w:abstractNumId w:val="22"/>
  </w:num>
  <w:num w:numId="9">
    <w:abstractNumId w:val="8"/>
  </w:num>
  <w:num w:numId="10">
    <w:abstractNumId w:val="24"/>
  </w:num>
  <w:num w:numId="11">
    <w:abstractNumId w:val="14"/>
  </w:num>
  <w:num w:numId="12">
    <w:abstractNumId w:val="7"/>
  </w:num>
  <w:num w:numId="13">
    <w:abstractNumId w:val="11"/>
  </w:num>
  <w:num w:numId="14">
    <w:abstractNumId w:val="2"/>
  </w:num>
  <w:num w:numId="15">
    <w:abstractNumId w:val="27"/>
  </w:num>
  <w:num w:numId="16">
    <w:abstractNumId w:val="13"/>
  </w:num>
  <w:num w:numId="17">
    <w:abstractNumId w:val="26"/>
  </w:num>
  <w:num w:numId="18">
    <w:abstractNumId w:val="20"/>
  </w:num>
  <w:num w:numId="19">
    <w:abstractNumId w:val="16"/>
  </w:num>
  <w:num w:numId="20">
    <w:abstractNumId w:val="18"/>
  </w:num>
  <w:num w:numId="21">
    <w:abstractNumId w:val="17"/>
  </w:num>
  <w:num w:numId="22">
    <w:abstractNumId w:val="10"/>
  </w:num>
  <w:num w:numId="23">
    <w:abstractNumId w:val="15"/>
  </w:num>
  <w:num w:numId="24">
    <w:abstractNumId w:val="12"/>
  </w:num>
  <w:num w:numId="25">
    <w:abstractNumId w:val="29"/>
  </w:num>
  <w:num w:numId="26">
    <w:abstractNumId w:val="25"/>
  </w:num>
  <w:num w:numId="27">
    <w:abstractNumId w:val="4"/>
  </w:num>
  <w:num w:numId="28">
    <w:abstractNumId w:val="1"/>
  </w:num>
  <w:num w:numId="29">
    <w:abstractNumId w:val="3"/>
  </w:num>
  <w:num w:numId="30">
    <w:abstractNumId w:val="23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NFi6GZfutkamFQ3JpFVvDK+xkY=" w:salt="LRo10nXkDZ25Ii/V8phCE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B48"/>
    <w:rsid w:val="0001171D"/>
    <w:rsid w:val="000312E7"/>
    <w:rsid w:val="00045062"/>
    <w:rsid w:val="000600B4"/>
    <w:rsid w:val="000613E6"/>
    <w:rsid w:val="00064D13"/>
    <w:rsid w:val="00072C90"/>
    <w:rsid w:val="000863C2"/>
    <w:rsid w:val="00093B84"/>
    <w:rsid w:val="00097963"/>
    <w:rsid w:val="000A31B9"/>
    <w:rsid w:val="000A34DD"/>
    <w:rsid w:val="000A5113"/>
    <w:rsid w:val="000B20E0"/>
    <w:rsid w:val="000C3D12"/>
    <w:rsid w:val="000C40E9"/>
    <w:rsid w:val="000D192B"/>
    <w:rsid w:val="000E42AB"/>
    <w:rsid w:val="00101B0D"/>
    <w:rsid w:val="001138AA"/>
    <w:rsid w:val="001202D9"/>
    <w:rsid w:val="00127087"/>
    <w:rsid w:val="001270E3"/>
    <w:rsid w:val="00130F30"/>
    <w:rsid w:val="00131D98"/>
    <w:rsid w:val="00141D50"/>
    <w:rsid w:val="00154130"/>
    <w:rsid w:val="00155926"/>
    <w:rsid w:val="00167582"/>
    <w:rsid w:val="0017669F"/>
    <w:rsid w:val="001A795C"/>
    <w:rsid w:val="001B02F3"/>
    <w:rsid w:val="001B6EDC"/>
    <w:rsid w:val="001D457A"/>
    <w:rsid w:val="001D5F43"/>
    <w:rsid w:val="001D7929"/>
    <w:rsid w:val="001F0873"/>
    <w:rsid w:val="001F4770"/>
    <w:rsid w:val="001F4A43"/>
    <w:rsid w:val="001F6C01"/>
    <w:rsid w:val="0020052C"/>
    <w:rsid w:val="00202A46"/>
    <w:rsid w:val="00205B89"/>
    <w:rsid w:val="00230BFA"/>
    <w:rsid w:val="002354C5"/>
    <w:rsid w:val="002452D5"/>
    <w:rsid w:val="0024775E"/>
    <w:rsid w:val="002524F1"/>
    <w:rsid w:val="0025517E"/>
    <w:rsid w:val="00257D3D"/>
    <w:rsid w:val="002629FB"/>
    <w:rsid w:val="0027126B"/>
    <w:rsid w:val="00274A9C"/>
    <w:rsid w:val="00275B3B"/>
    <w:rsid w:val="00285456"/>
    <w:rsid w:val="0029018A"/>
    <w:rsid w:val="00295D00"/>
    <w:rsid w:val="002A4452"/>
    <w:rsid w:val="002D0D0C"/>
    <w:rsid w:val="002D2BF2"/>
    <w:rsid w:val="002F05E2"/>
    <w:rsid w:val="003136D6"/>
    <w:rsid w:val="00317779"/>
    <w:rsid w:val="00333670"/>
    <w:rsid w:val="00344018"/>
    <w:rsid w:val="00370115"/>
    <w:rsid w:val="00382EC4"/>
    <w:rsid w:val="003959D2"/>
    <w:rsid w:val="003A53EE"/>
    <w:rsid w:val="003C1DF3"/>
    <w:rsid w:val="003C1E9A"/>
    <w:rsid w:val="003F00CC"/>
    <w:rsid w:val="004239E2"/>
    <w:rsid w:val="00445332"/>
    <w:rsid w:val="0044672D"/>
    <w:rsid w:val="00460FD0"/>
    <w:rsid w:val="00472EDD"/>
    <w:rsid w:val="00473833"/>
    <w:rsid w:val="00486AD5"/>
    <w:rsid w:val="00493BA9"/>
    <w:rsid w:val="004C30DC"/>
    <w:rsid w:val="004D0DB8"/>
    <w:rsid w:val="004D122E"/>
    <w:rsid w:val="004D7A0B"/>
    <w:rsid w:val="004E7B46"/>
    <w:rsid w:val="004F4D3D"/>
    <w:rsid w:val="00510B1B"/>
    <w:rsid w:val="00510DDE"/>
    <w:rsid w:val="005212A3"/>
    <w:rsid w:val="00524122"/>
    <w:rsid w:val="005257DA"/>
    <w:rsid w:val="00532C47"/>
    <w:rsid w:val="00533EE2"/>
    <w:rsid w:val="00535D72"/>
    <w:rsid w:val="00537E45"/>
    <w:rsid w:val="00552007"/>
    <w:rsid w:val="0056248D"/>
    <w:rsid w:val="005803F1"/>
    <w:rsid w:val="00581071"/>
    <w:rsid w:val="00594CAD"/>
    <w:rsid w:val="005C4F34"/>
    <w:rsid w:val="005E21C9"/>
    <w:rsid w:val="005E3494"/>
    <w:rsid w:val="005F5111"/>
    <w:rsid w:val="00601DD1"/>
    <w:rsid w:val="0060334F"/>
    <w:rsid w:val="006633A3"/>
    <w:rsid w:val="006B6F4A"/>
    <w:rsid w:val="006C79EC"/>
    <w:rsid w:val="006D1D83"/>
    <w:rsid w:val="006D5ABD"/>
    <w:rsid w:val="006E6494"/>
    <w:rsid w:val="006F6F0C"/>
    <w:rsid w:val="00700A6C"/>
    <w:rsid w:val="0070487E"/>
    <w:rsid w:val="0071491E"/>
    <w:rsid w:val="00725F6D"/>
    <w:rsid w:val="00726CE7"/>
    <w:rsid w:val="00727B2B"/>
    <w:rsid w:val="00732995"/>
    <w:rsid w:val="00743504"/>
    <w:rsid w:val="00753B58"/>
    <w:rsid w:val="00757F7B"/>
    <w:rsid w:val="00771AB9"/>
    <w:rsid w:val="00790DB0"/>
    <w:rsid w:val="007928CC"/>
    <w:rsid w:val="00793FDA"/>
    <w:rsid w:val="007B73C0"/>
    <w:rsid w:val="007C6A26"/>
    <w:rsid w:val="007D1EEC"/>
    <w:rsid w:val="007D4547"/>
    <w:rsid w:val="007D7450"/>
    <w:rsid w:val="00800DCE"/>
    <w:rsid w:val="00830F0B"/>
    <w:rsid w:val="008644FD"/>
    <w:rsid w:val="00871E8E"/>
    <w:rsid w:val="00884D48"/>
    <w:rsid w:val="00891BFE"/>
    <w:rsid w:val="00894288"/>
    <w:rsid w:val="008B5F89"/>
    <w:rsid w:val="008C4F8E"/>
    <w:rsid w:val="008C52A8"/>
    <w:rsid w:val="008C5674"/>
    <w:rsid w:val="008D0F18"/>
    <w:rsid w:val="008D0F97"/>
    <w:rsid w:val="008E26F8"/>
    <w:rsid w:val="008F3D90"/>
    <w:rsid w:val="00902A03"/>
    <w:rsid w:val="00916F92"/>
    <w:rsid w:val="009177FE"/>
    <w:rsid w:val="00934520"/>
    <w:rsid w:val="00945103"/>
    <w:rsid w:val="0094610B"/>
    <w:rsid w:val="00961537"/>
    <w:rsid w:val="009634EF"/>
    <w:rsid w:val="00967E6B"/>
    <w:rsid w:val="009763F6"/>
    <w:rsid w:val="009814D0"/>
    <w:rsid w:val="00982D99"/>
    <w:rsid w:val="0098355B"/>
    <w:rsid w:val="00983589"/>
    <w:rsid w:val="00987A82"/>
    <w:rsid w:val="009A143C"/>
    <w:rsid w:val="009A458E"/>
    <w:rsid w:val="009B3576"/>
    <w:rsid w:val="009C234A"/>
    <w:rsid w:val="009C2C1D"/>
    <w:rsid w:val="009D2393"/>
    <w:rsid w:val="009D6C70"/>
    <w:rsid w:val="009E2307"/>
    <w:rsid w:val="009E59B2"/>
    <w:rsid w:val="00A04134"/>
    <w:rsid w:val="00A04FE5"/>
    <w:rsid w:val="00A0630B"/>
    <w:rsid w:val="00A301AA"/>
    <w:rsid w:val="00A36552"/>
    <w:rsid w:val="00A37DB2"/>
    <w:rsid w:val="00A45199"/>
    <w:rsid w:val="00A451D5"/>
    <w:rsid w:val="00A512E8"/>
    <w:rsid w:val="00A74E87"/>
    <w:rsid w:val="00A7734F"/>
    <w:rsid w:val="00A804DA"/>
    <w:rsid w:val="00A827FE"/>
    <w:rsid w:val="00AA14A2"/>
    <w:rsid w:val="00AB0982"/>
    <w:rsid w:val="00AB7F45"/>
    <w:rsid w:val="00AC1E12"/>
    <w:rsid w:val="00AD3E4B"/>
    <w:rsid w:val="00AE2B27"/>
    <w:rsid w:val="00B011BF"/>
    <w:rsid w:val="00B02282"/>
    <w:rsid w:val="00B14BFB"/>
    <w:rsid w:val="00B21869"/>
    <w:rsid w:val="00B23505"/>
    <w:rsid w:val="00B26C60"/>
    <w:rsid w:val="00B71EC5"/>
    <w:rsid w:val="00B73146"/>
    <w:rsid w:val="00B74105"/>
    <w:rsid w:val="00B773BF"/>
    <w:rsid w:val="00B82CF4"/>
    <w:rsid w:val="00B84A50"/>
    <w:rsid w:val="00B853CD"/>
    <w:rsid w:val="00B9606F"/>
    <w:rsid w:val="00BB2391"/>
    <w:rsid w:val="00BC0E80"/>
    <w:rsid w:val="00BC5E1B"/>
    <w:rsid w:val="00BD1D84"/>
    <w:rsid w:val="00BD208B"/>
    <w:rsid w:val="00BE6EE5"/>
    <w:rsid w:val="00C01E63"/>
    <w:rsid w:val="00C12283"/>
    <w:rsid w:val="00C143E6"/>
    <w:rsid w:val="00C22560"/>
    <w:rsid w:val="00C338BF"/>
    <w:rsid w:val="00C53F59"/>
    <w:rsid w:val="00C74026"/>
    <w:rsid w:val="00C975A1"/>
    <w:rsid w:val="00CA0C15"/>
    <w:rsid w:val="00CA39EF"/>
    <w:rsid w:val="00CA6C53"/>
    <w:rsid w:val="00CC215A"/>
    <w:rsid w:val="00CC248B"/>
    <w:rsid w:val="00CC6605"/>
    <w:rsid w:val="00CC75A5"/>
    <w:rsid w:val="00CD18A3"/>
    <w:rsid w:val="00CD2FFC"/>
    <w:rsid w:val="00CE6DF9"/>
    <w:rsid w:val="00CF0532"/>
    <w:rsid w:val="00CF1691"/>
    <w:rsid w:val="00D118C6"/>
    <w:rsid w:val="00D14715"/>
    <w:rsid w:val="00D171AF"/>
    <w:rsid w:val="00D20290"/>
    <w:rsid w:val="00D26119"/>
    <w:rsid w:val="00D45230"/>
    <w:rsid w:val="00D4555E"/>
    <w:rsid w:val="00D564C6"/>
    <w:rsid w:val="00D70006"/>
    <w:rsid w:val="00D7163A"/>
    <w:rsid w:val="00D74FED"/>
    <w:rsid w:val="00D753D6"/>
    <w:rsid w:val="00D80419"/>
    <w:rsid w:val="00D961B6"/>
    <w:rsid w:val="00DA00C4"/>
    <w:rsid w:val="00DA6803"/>
    <w:rsid w:val="00DB5C7A"/>
    <w:rsid w:val="00DB60C3"/>
    <w:rsid w:val="00DB644B"/>
    <w:rsid w:val="00DC2ADF"/>
    <w:rsid w:val="00DD1F35"/>
    <w:rsid w:val="00DD48D8"/>
    <w:rsid w:val="00E06323"/>
    <w:rsid w:val="00E17FF6"/>
    <w:rsid w:val="00E25067"/>
    <w:rsid w:val="00E3409B"/>
    <w:rsid w:val="00E34A6C"/>
    <w:rsid w:val="00E45566"/>
    <w:rsid w:val="00E45D1A"/>
    <w:rsid w:val="00E53F79"/>
    <w:rsid w:val="00E5585F"/>
    <w:rsid w:val="00E62243"/>
    <w:rsid w:val="00E62F3E"/>
    <w:rsid w:val="00E74689"/>
    <w:rsid w:val="00E77149"/>
    <w:rsid w:val="00E77A29"/>
    <w:rsid w:val="00E83AD7"/>
    <w:rsid w:val="00E87E99"/>
    <w:rsid w:val="00E97BE7"/>
    <w:rsid w:val="00EA6CF1"/>
    <w:rsid w:val="00EB1430"/>
    <w:rsid w:val="00EC5C22"/>
    <w:rsid w:val="00ED15CD"/>
    <w:rsid w:val="00EE2E68"/>
    <w:rsid w:val="00F017D9"/>
    <w:rsid w:val="00F04176"/>
    <w:rsid w:val="00F14175"/>
    <w:rsid w:val="00F22678"/>
    <w:rsid w:val="00F2431C"/>
    <w:rsid w:val="00F257D7"/>
    <w:rsid w:val="00F34A89"/>
    <w:rsid w:val="00F370A9"/>
    <w:rsid w:val="00F37B9D"/>
    <w:rsid w:val="00F501AA"/>
    <w:rsid w:val="00F50A4C"/>
    <w:rsid w:val="00F638C7"/>
    <w:rsid w:val="00F85C90"/>
    <w:rsid w:val="00FA753B"/>
    <w:rsid w:val="00FB109F"/>
    <w:rsid w:val="00FB5A2F"/>
    <w:rsid w:val="00FB7510"/>
    <w:rsid w:val="00FC3EC8"/>
    <w:rsid w:val="00FC40D4"/>
    <w:rsid w:val="00FC5595"/>
    <w:rsid w:val="00FD181C"/>
    <w:rsid w:val="00FE03BE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paragraph" w:customStyle="1" w:styleId="ConsPlusNormal">
    <w:name w:val="ConsPlusNormal"/>
    <w:rsid w:val="00031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ab">
    <w:name w:val="Табличный_по ширине"/>
    <w:basedOn w:val="a"/>
    <w:uiPriority w:val="99"/>
    <w:rsid w:val="000312E7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c">
    <w:name w:val="annotation reference"/>
    <w:basedOn w:val="a0"/>
    <w:uiPriority w:val="99"/>
    <w:semiHidden/>
    <w:unhideWhenUsed/>
    <w:rsid w:val="00131D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31D9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31D9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1D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31D98"/>
    <w:rPr>
      <w:b/>
      <w:bCs/>
      <w:sz w:val="20"/>
      <w:szCs w:val="20"/>
    </w:rPr>
  </w:style>
  <w:style w:type="paragraph" w:styleId="af1">
    <w:name w:val="header"/>
    <w:basedOn w:val="a"/>
    <w:link w:val="af2"/>
    <w:rsid w:val="00727B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2">
    <w:name w:val="Верхний колонтитул Знак"/>
    <w:basedOn w:val="a0"/>
    <w:link w:val="af1"/>
    <w:rsid w:val="00727B2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3">
    <w:name w:val="page number"/>
    <w:basedOn w:val="a0"/>
    <w:rsid w:val="00727B2B"/>
  </w:style>
  <w:style w:type="paragraph" w:styleId="af4">
    <w:name w:val="footer"/>
    <w:basedOn w:val="a"/>
    <w:link w:val="af5"/>
    <w:rsid w:val="00727B2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300" w:lineRule="auto"/>
      <w:ind w:left="72" w:firstLine="680"/>
      <w:jc w:val="both"/>
    </w:pPr>
    <w:rPr>
      <w:rFonts w:ascii="Times New Roman" w:eastAsia="MS Mincho" w:hAnsi="Times New Roman" w:cs="Times New Roman"/>
      <w:spacing w:val="-2"/>
      <w:sz w:val="24"/>
      <w:szCs w:val="24"/>
      <w:lang w:val="x-none" w:eastAsia="ru-RU"/>
    </w:rPr>
  </w:style>
  <w:style w:type="character" w:customStyle="1" w:styleId="af5">
    <w:name w:val="Нижний колонтитул Знак"/>
    <w:basedOn w:val="a0"/>
    <w:link w:val="af4"/>
    <w:rsid w:val="00727B2B"/>
    <w:rPr>
      <w:rFonts w:ascii="Times New Roman" w:eastAsia="MS Mincho" w:hAnsi="Times New Roman" w:cs="Times New Roman"/>
      <w:spacing w:val="-2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paragraph" w:customStyle="1" w:styleId="ConsPlusNormal">
    <w:name w:val="ConsPlusNormal"/>
    <w:rsid w:val="00031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ab">
    <w:name w:val="Табличный_по ширине"/>
    <w:basedOn w:val="a"/>
    <w:uiPriority w:val="99"/>
    <w:rsid w:val="000312E7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c">
    <w:name w:val="annotation reference"/>
    <w:basedOn w:val="a0"/>
    <w:uiPriority w:val="99"/>
    <w:semiHidden/>
    <w:unhideWhenUsed/>
    <w:rsid w:val="00131D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31D9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31D9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1D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31D98"/>
    <w:rPr>
      <w:b/>
      <w:bCs/>
      <w:sz w:val="20"/>
      <w:szCs w:val="20"/>
    </w:rPr>
  </w:style>
  <w:style w:type="paragraph" w:styleId="af1">
    <w:name w:val="header"/>
    <w:basedOn w:val="a"/>
    <w:link w:val="af2"/>
    <w:rsid w:val="00727B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2">
    <w:name w:val="Верхний колонтитул Знак"/>
    <w:basedOn w:val="a0"/>
    <w:link w:val="af1"/>
    <w:rsid w:val="00727B2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3">
    <w:name w:val="page number"/>
    <w:basedOn w:val="a0"/>
    <w:rsid w:val="00727B2B"/>
  </w:style>
  <w:style w:type="paragraph" w:styleId="af4">
    <w:name w:val="footer"/>
    <w:basedOn w:val="a"/>
    <w:link w:val="af5"/>
    <w:rsid w:val="00727B2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300" w:lineRule="auto"/>
      <w:ind w:left="72" w:firstLine="680"/>
      <w:jc w:val="both"/>
    </w:pPr>
    <w:rPr>
      <w:rFonts w:ascii="Times New Roman" w:eastAsia="MS Mincho" w:hAnsi="Times New Roman" w:cs="Times New Roman"/>
      <w:spacing w:val="-2"/>
      <w:sz w:val="24"/>
      <w:szCs w:val="24"/>
      <w:lang w:val="x-none" w:eastAsia="ru-RU"/>
    </w:rPr>
  </w:style>
  <w:style w:type="character" w:customStyle="1" w:styleId="af5">
    <w:name w:val="Нижний колонтитул Знак"/>
    <w:basedOn w:val="a0"/>
    <w:link w:val="af4"/>
    <w:rsid w:val="00727B2B"/>
    <w:rPr>
      <w:rFonts w:ascii="Times New Roman" w:eastAsia="MS Mincho" w:hAnsi="Times New Roman" w:cs="Times New Roman"/>
      <w:spacing w:val="-2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3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A616DE531F54C558DCD6A7F463BA1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1C33E7-490C-404C-BEDD-CB0D0DD5A056}"/>
      </w:docPartPr>
      <w:docPartBody>
        <w:p w:rsidR="00457E53" w:rsidRDefault="003E1D6C" w:rsidP="003E1D6C">
          <w:pPr>
            <w:pStyle w:val="9A616DE531F54C558DCD6A7F463BA11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6E7910B164A4190A083C4D8B79724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937919-2908-4212-ABB1-5F4D08E0DB26}"/>
      </w:docPartPr>
      <w:docPartBody>
        <w:p w:rsidR="00457E53" w:rsidRDefault="003E1D6C" w:rsidP="003E1D6C">
          <w:pPr>
            <w:pStyle w:val="B6E7910B164A4190A083C4D8B797241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21EF9E0FA7C4C49BA667167A19CB2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DE5D95-FC28-4DE4-9A61-6AB66437DAD8}"/>
      </w:docPartPr>
      <w:docPartBody>
        <w:p w:rsidR="00927E14" w:rsidRDefault="00927E14" w:rsidP="00927E14">
          <w:pPr>
            <w:pStyle w:val="221EF9E0FA7C4C49BA667167A19CB2C5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3049C574EF674F14BFC171D6E5E699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D768E7-D3DF-427D-B975-D2FE82BC2171}"/>
      </w:docPartPr>
      <w:docPartBody>
        <w:p w:rsidR="00937AF6" w:rsidRDefault="0044094D" w:rsidP="0044094D">
          <w:pPr>
            <w:pStyle w:val="3049C574EF674F14BFC171D6E5E6993C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250B8"/>
    <w:rsid w:val="00033FEB"/>
    <w:rsid w:val="000D6AA7"/>
    <w:rsid w:val="000E0DB1"/>
    <w:rsid w:val="00106AAC"/>
    <w:rsid w:val="0011126A"/>
    <w:rsid w:val="0012039E"/>
    <w:rsid w:val="001956AD"/>
    <w:rsid w:val="001D25E7"/>
    <w:rsid w:val="002B4438"/>
    <w:rsid w:val="002C5176"/>
    <w:rsid w:val="002D2877"/>
    <w:rsid w:val="002E052D"/>
    <w:rsid w:val="0033661E"/>
    <w:rsid w:val="00360684"/>
    <w:rsid w:val="00374D88"/>
    <w:rsid w:val="003A099F"/>
    <w:rsid w:val="003A42B2"/>
    <w:rsid w:val="003C0017"/>
    <w:rsid w:val="003D6EAE"/>
    <w:rsid w:val="003E1D6C"/>
    <w:rsid w:val="00412525"/>
    <w:rsid w:val="004242D2"/>
    <w:rsid w:val="0044094D"/>
    <w:rsid w:val="00457E53"/>
    <w:rsid w:val="00474CA5"/>
    <w:rsid w:val="004A07FF"/>
    <w:rsid w:val="004C5228"/>
    <w:rsid w:val="00517C23"/>
    <w:rsid w:val="0053082A"/>
    <w:rsid w:val="00572CE8"/>
    <w:rsid w:val="005B097A"/>
    <w:rsid w:val="005F6B7B"/>
    <w:rsid w:val="00606BEF"/>
    <w:rsid w:val="006110F8"/>
    <w:rsid w:val="006566A3"/>
    <w:rsid w:val="00703725"/>
    <w:rsid w:val="00743E88"/>
    <w:rsid w:val="007544D2"/>
    <w:rsid w:val="00772A53"/>
    <w:rsid w:val="00791068"/>
    <w:rsid w:val="0084795C"/>
    <w:rsid w:val="00873910"/>
    <w:rsid w:val="008A570F"/>
    <w:rsid w:val="008C49A8"/>
    <w:rsid w:val="008D0FD5"/>
    <w:rsid w:val="00927E14"/>
    <w:rsid w:val="00937AF6"/>
    <w:rsid w:val="00940523"/>
    <w:rsid w:val="0096588F"/>
    <w:rsid w:val="009C3700"/>
    <w:rsid w:val="00A1470C"/>
    <w:rsid w:val="00A23ED0"/>
    <w:rsid w:val="00A61615"/>
    <w:rsid w:val="00AB79AA"/>
    <w:rsid w:val="00AD3AF6"/>
    <w:rsid w:val="00AD3FE5"/>
    <w:rsid w:val="00B17D28"/>
    <w:rsid w:val="00B23359"/>
    <w:rsid w:val="00B8312D"/>
    <w:rsid w:val="00BD4351"/>
    <w:rsid w:val="00BE110C"/>
    <w:rsid w:val="00C112B6"/>
    <w:rsid w:val="00CE075B"/>
    <w:rsid w:val="00CE149D"/>
    <w:rsid w:val="00CE5562"/>
    <w:rsid w:val="00D74679"/>
    <w:rsid w:val="00DF468A"/>
    <w:rsid w:val="00E3596D"/>
    <w:rsid w:val="00EA5D4D"/>
    <w:rsid w:val="00F012DC"/>
    <w:rsid w:val="00F21796"/>
    <w:rsid w:val="00F70E6E"/>
    <w:rsid w:val="00F91883"/>
    <w:rsid w:val="00F9490E"/>
    <w:rsid w:val="00FB40AE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094D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E9E31666C18D4E96B0C0952CCB3B9B16">
    <w:name w:val="E9E31666C18D4E96B0C0952CCB3B9B16"/>
    <w:rsid w:val="003E1D6C"/>
  </w:style>
  <w:style w:type="paragraph" w:customStyle="1" w:styleId="3A9B297A0626442EB68F8960908E496B">
    <w:name w:val="3A9B297A0626442EB68F8960908E496B"/>
    <w:rsid w:val="003E1D6C"/>
  </w:style>
  <w:style w:type="paragraph" w:customStyle="1" w:styleId="F675140CA3EE40049C7440B98D6D68A8">
    <w:name w:val="F675140CA3EE40049C7440B98D6D68A8"/>
    <w:rsid w:val="003E1D6C"/>
  </w:style>
  <w:style w:type="paragraph" w:customStyle="1" w:styleId="E6AB58A89BCD4B969020936844253053">
    <w:name w:val="E6AB58A89BCD4B969020936844253053"/>
    <w:rsid w:val="003E1D6C"/>
  </w:style>
  <w:style w:type="paragraph" w:customStyle="1" w:styleId="9A616DE531F54C558DCD6A7F463BA114">
    <w:name w:val="9A616DE531F54C558DCD6A7F463BA114"/>
    <w:rsid w:val="003E1D6C"/>
  </w:style>
  <w:style w:type="paragraph" w:customStyle="1" w:styleId="B6E7910B164A4190A083C4D8B7972412">
    <w:name w:val="B6E7910B164A4190A083C4D8B7972412"/>
    <w:rsid w:val="003E1D6C"/>
  </w:style>
  <w:style w:type="paragraph" w:customStyle="1" w:styleId="A9092093EA664E0A8538319048203A75">
    <w:name w:val="A9092093EA664E0A8538319048203A75"/>
    <w:rsid w:val="00927E14"/>
  </w:style>
  <w:style w:type="paragraph" w:customStyle="1" w:styleId="221EF9E0FA7C4C49BA667167A19CB2C5">
    <w:name w:val="221EF9E0FA7C4C49BA667167A19CB2C5"/>
    <w:rsid w:val="00927E14"/>
  </w:style>
  <w:style w:type="paragraph" w:customStyle="1" w:styleId="897ACA36A3A841588BD3DC14F9CFFD11">
    <w:name w:val="897ACA36A3A841588BD3DC14F9CFFD11"/>
    <w:rsid w:val="00412525"/>
  </w:style>
  <w:style w:type="paragraph" w:customStyle="1" w:styleId="3049C574EF674F14BFC171D6E5E6993C">
    <w:name w:val="3049C574EF674F14BFC171D6E5E6993C"/>
    <w:rsid w:val="004409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094D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E9E31666C18D4E96B0C0952CCB3B9B16">
    <w:name w:val="E9E31666C18D4E96B0C0952CCB3B9B16"/>
    <w:rsid w:val="003E1D6C"/>
  </w:style>
  <w:style w:type="paragraph" w:customStyle="1" w:styleId="3A9B297A0626442EB68F8960908E496B">
    <w:name w:val="3A9B297A0626442EB68F8960908E496B"/>
    <w:rsid w:val="003E1D6C"/>
  </w:style>
  <w:style w:type="paragraph" w:customStyle="1" w:styleId="F675140CA3EE40049C7440B98D6D68A8">
    <w:name w:val="F675140CA3EE40049C7440B98D6D68A8"/>
    <w:rsid w:val="003E1D6C"/>
  </w:style>
  <w:style w:type="paragraph" w:customStyle="1" w:styleId="E6AB58A89BCD4B969020936844253053">
    <w:name w:val="E6AB58A89BCD4B969020936844253053"/>
    <w:rsid w:val="003E1D6C"/>
  </w:style>
  <w:style w:type="paragraph" w:customStyle="1" w:styleId="9A616DE531F54C558DCD6A7F463BA114">
    <w:name w:val="9A616DE531F54C558DCD6A7F463BA114"/>
    <w:rsid w:val="003E1D6C"/>
  </w:style>
  <w:style w:type="paragraph" w:customStyle="1" w:styleId="B6E7910B164A4190A083C4D8B7972412">
    <w:name w:val="B6E7910B164A4190A083C4D8B7972412"/>
    <w:rsid w:val="003E1D6C"/>
  </w:style>
  <w:style w:type="paragraph" w:customStyle="1" w:styleId="A9092093EA664E0A8538319048203A75">
    <w:name w:val="A9092093EA664E0A8538319048203A75"/>
    <w:rsid w:val="00927E14"/>
  </w:style>
  <w:style w:type="paragraph" w:customStyle="1" w:styleId="221EF9E0FA7C4C49BA667167A19CB2C5">
    <w:name w:val="221EF9E0FA7C4C49BA667167A19CB2C5"/>
    <w:rsid w:val="00927E14"/>
  </w:style>
  <w:style w:type="paragraph" w:customStyle="1" w:styleId="897ACA36A3A841588BD3DC14F9CFFD11">
    <w:name w:val="897ACA36A3A841588BD3DC14F9CFFD11"/>
    <w:rsid w:val="00412525"/>
  </w:style>
  <w:style w:type="paragraph" w:customStyle="1" w:styleId="3049C574EF674F14BFC171D6E5E6993C">
    <w:name w:val="3049C574EF674F14BFC171D6E5E6993C"/>
    <w:rsid w:val="004409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8726C-0ED7-49D5-A20F-5A88F962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9730</Words>
  <Characters>55462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Новикова Инна Александровна</cp:lastModifiedBy>
  <cp:revision>4</cp:revision>
  <dcterms:created xsi:type="dcterms:W3CDTF">2018-05-28T15:12:00Z</dcterms:created>
  <dcterms:modified xsi:type="dcterms:W3CDTF">2018-05-29T06:28:00Z</dcterms:modified>
</cp:coreProperties>
</file>